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3" w:rsidRPr="00CA4459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  <w:r w:rsidRPr="00CA4459">
        <w:rPr>
          <w:rFonts w:ascii="Arial" w:hAnsi="Arial" w:cs="Arial"/>
          <w:b/>
          <w:bCs/>
          <w:szCs w:val="26"/>
        </w:rPr>
        <w:t>UNIVERSIDAD AUTÓNOMA METROPOLITANA</w:t>
      </w:r>
    </w:p>
    <w:p w:rsidR="00D72853" w:rsidRPr="00CA4459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</w:p>
    <w:p w:rsidR="00D72853" w:rsidRPr="00CA4459" w:rsidRDefault="00D72853" w:rsidP="00D20CBC">
      <w:pPr>
        <w:spacing w:before="60" w:after="60"/>
        <w:jc w:val="center"/>
        <w:rPr>
          <w:rFonts w:ascii="Arial" w:hAnsi="Arial"/>
          <w:b/>
          <w:szCs w:val="26"/>
        </w:rPr>
      </w:pPr>
      <w:r w:rsidRPr="00CA4459">
        <w:rPr>
          <w:rFonts w:ascii="Arial" w:hAnsi="Arial"/>
          <w:b/>
          <w:szCs w:val="26"/>
        </w:rPr>
        <w:t>UNIDAD AZCAPOTZALCO</w:t>
      </w:r>
    </w:p>
    <w:p w:rsidR="00506563" w:rsidRDefault="00506563" w:rsidP="00506563">
      <w:pPr>
        <w:pStyle w:val="Ttulo"/>
        <w:ind w:firstLine="561"/>
        <w:rPr>
          <w:sz w:val="24"/>
          <w:szCs w:val="26"/>
        </w:rPr>
      </w:pPr>
      <w:r w:rsidRPr="00BE4AC1">
        <w:rPr>
          <w:sz w:val="24"/>
          <w:szCs w:val="26"/>
        </w:rPr>
        <w:t xml:space="preserve">División de Ciencias </w:t>
      </w:r>
      <w:r>
        <w:rPr>
          <w:sz w:val="24"/>
          <w:szCs w:val="26"/>
        </w:rPr>
        <w:t>y Artes para el Diseño</w:t>
      </w:r>
    </w:p>
    <w:p w:rsidR="00CA4459" w:rsidRPr="00506563" w:rsidRDefault="00CA4459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A4459" w:rsidRDefault="00CA4459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Default="00CA4459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Default="00CA4459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Default="00CA4459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>Posgrado en Diseño y Desarrollo de Productos</w:t>
      </w:r>
    </w:p>
    <w:p w:rsidR="00CA4459" w:rsidRDefault="00CA4459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>Grados: Maestro o Maestra en Diseño y Desarrollo de Productos</w:t>
      </w:r>
    </w:p>
    <w:p w:rsidR="00CA4459" w:rsidRDefault="00CA4459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>Doctor o Doctora en Diseño y Desarrollo de Productos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A4459" w:rsidRDefault="00CA4459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>PLAN DE ESTUDIOS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A4459" w:rsidRPr="0025220D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25220D">
        <w:rPr>
          <w:rFonts w:ascii="Arial" w:hAnsi="Arial" w:cs="Arial"/>
          <w:b/>
          <w:bCs/>
          <w:sz w:val="20"/>
          <w:szCs w:val="20"/>
          <w:lang w:val="es-MX" w:eastAsia="es-MX"/>
        </w:rPr>
        <w:t>OBJETIVO GENERAL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Formar maestros y doctores de alto nivel académico en el ámbito del Diseño y Desarrollo de Productos que generen y difundan nuevos</w:t>
      </w:r>
      <w:r w:rsidR="003B7BB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conocimientos que correspondan a las necesidades de la sociedad en relación con las condiciones del desenvolvimiento histórico.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A4459" w:rsidRPr="0025220D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25220D">
        <w:rPr>
          <w:rFonts w:ascii="Arial" w:hAnsi="Arial" w:cs="Arial"/>
          <w:b/>
          <w:bCs/>
          <w:sz w:val="20"/>
          <w:szCs w:val="20"/>
          <w:lang w:val="es-MX" w:eastAsia="es-MX"/>
        </w:rPr>
        <w:t>OBJETIVOS ESPECÍFICOS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Capacitar a los alumnos en el ejercicio de actividades de investigación y desarrollo orientados a la generación de conocimientos originales en el</w:t>
      </w:r>
      <w:r w:rsidR="003B7BB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ámbito del Diseño y Desarrollo de Productos.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7E0DE6" w:rsidRDefault="007E0DE6" w:rsidP="00C937A6">
      <w:pPr>
        <w:pStyle w:val="Prrafodelista"/>
        <w:ind w:left="0" w:right="8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pStyle w:val="Prrafodelista"/>
        <w:ind w:left="426" w:right="8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Formar investigadores capaces de generar y aportar por sí mismos nuevos conocimientos en el ámbito del Diseño y Desarrollo de Productos.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25220D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25220D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ANTECEDENTES ACADÉMICOS NECESARIOS Y PERFIL DE INGRESO-EGRESO</w:t>
      </w:r>
    </w:p>
    <w:p w:rsidR="007E0DE6" w:rsidRPr="00F45D47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REQUISITOS DE INGRESO NIVEL DE MAESTRÍA</w:t>
      </w:r>
    </w:p>
    <w:p w:rsidR="007E0DE6" w:rsidRPr="00F45D47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Presentar título de licenciatura o demostrar fehacientemente haber terminado el plan de estudios en alguna de las siguientes licenciaturas: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Diseño de Comunicación Gráfica, Diseño Industrial, Arquitectura, Diseño u otras disciplinas aceptadas a juicio del Comité del Posgrado en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Diseño y Desarrollo de Productos.</w:t>
      </w: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licenciatura. En caso excepcional, queda a juicio del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Comité del Posgrado en Diseño y Desarrollo de Productos, admitir en el proceso de selección a aquellos aspirantes potenciales que cuenten e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identifiquen experiencia sobresaliente pero obtuvieron un promedio menor a B en el nivel de licenciatura.</w:t>
      </w: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 Acreditar ante el Comité del Posgrado en Diseño y Desarrollo de Productos la comprensión de textos en idioma inglés o equivalente al Nivel “A”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de la </w:t>
      </w:r>
      <w:r w:rsidR="001031C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25220D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Desarrollo de Productos la comprensión de textos en idioma español cuando no sea la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lengua materna de acuerdo a los estándares internacionales del </w:t>
      </w:r>
      <w:proofErr w:type="spellStart"/>
      <w:r w:rsidRPr="0025220D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 superior a 700 puntos) o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del CELA nivel intermedio (</w:t>
      </w:r>
      <w:proofErr w:type="spellStart"/>
      <w:r w:rsidRPr="0025220D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 nivel B1) (Certificados de Español como Lengua Adicional del Marco Común Europeo de Referencia para las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lenguas: aprendizaje, enseñanza, evaluación).</w:t>
      </w: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y Desarrollo de Productos.</w:t>
      </w:r>
    </w:p>
    <w:p w:rsidR="00CA4459" w:rsidRPr="0025220D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1031C9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25220D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1031C9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25220D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Maestría, ante el Comité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del Posgrado en Diseño y Desarrollo de Productos.</w:t>
      </w:r>
    </w:p>
    <w:p w:rsidR="00CA4459" w:rsidRDefault="00CA4459" w:rsidP="00030AC6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25220D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25220D">
        <w:rPr>
          <w:rFonts w:ascii="Arial" w:hAnsi="Arial" w:cs="Arial"/>
          <w:sz w:val="20"/>
          <w:szCs w:val="20"/>
          <w:lang w:val="es-MX" w:eastAsia="es-MX"/>
        </w:rPr>
        <w:t>) del Posgrado en Diseño y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Desarrollo de Productos consultando de manera paralela el mapa temático* y el perfil de la planta académica publicados permanentemente en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línea. Dicho anteproyecto de Protocolo deberá ajustarse a los Lineamientos Divisionales respectivos.</w:t>
      </w:r>
    </w:p>
    <w:p w:rsidR="00F45D47" w:rsidRPr="00F45D47" w:rsidRDefault="00F45D47" w:rsidP="00F45D4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 el Comité del Posgrado en Diseño y Desarrollo de Productos decidirá si el</w:t>
      </w:r>
      <w:r w:rsidR="003B7BB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aspirante es admitido para cursar el nivel de Maestría.</w:t>
      </w:r>
    </w:p>
    <w:p w:rsidR="00E013B4" w:rsidRDefault="00E013B4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PERFIL DE INGRESO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aspirante a ingresar al nivel de Maestría del Posgrado en Diseño y Desarrollo de Productos deberá estar interesado en: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5220D" w:rsidRDefault="00CA4459" w:rsidP="00030AC6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La aplicación de la tecnología al diseño para la generación de soluciones a problemáticas sociales diversas mediante el Diseño y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Desarrollo de Productos y Procesos de Producción.</w:t>
      </w:r>
    </w:p>
    <w:p w:rsidR="007E0DE6" w:rsidRPr="002945F0" w:rsidRDefault="002945F0" w:rsidP="002945F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_______________</w:t>
      </w:r>
    </w:p>
    <w:p w:rsidR="002945F0" w:rsidRPr="002945F0" w:rsidRDefault="002945F0" w:rsidP="002945F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8"/>
          <w:szCs w:val="20"/>
        </w:rPr>
      </w:pPr>
      <w:r w:rsidRPr="002945F0">
        <w:rPr>
          <w:rFonts w:ascii="Arial" w:hAnsi="Arial" w:cs="Arial"/>
          <w:i/>
          <w:iCs/>
          <w:sz w:val="16"/>
          <w:szCs w:val="18"/>
          <w:lang w:val="es-MX" w:eastAsia="es-MX"/>
        </w:rPr>
        <w:t xml:space="preserve">*El mapa temático del Posgrado en Diseño y Desarrollo de Productos contiene los nombres, el perfil y el dominio temático de todos los integrantes de la planta académica, de los Co-Directores por acuerdo y de los Asesores internos o externos a la UAM. Las direcciones electrónicas del sistema en línea están vinculadas y actualizadas en la página de inicio del sitio web de los Posgrados en Diseño. El dominio temático se refiere al ámbito de investigación de cada profesor citando a la o las </w:t>
      </w:r>
      <w:proofErr w:type="spellStart"/>
      <w:r w:rsidRPr="002945F0">
        <w:rPr>
          <w:rFonts w:ascii="Arial" w:hAnsi="Arial" w:cs="Arial"/>
          <w:i/>
          <w:iCs/>
          <w:sz w:val="16"/>
          <w:szCs w:val="18"/>
          <w:lang w:val="es-MX" w:eastAsia="es-MX"/>
        </w:rPr>
        <w:t>LGAC</w:t>
      </w:r>
      <w:proofErr w:type="spellEnd"/>
      <w:r w:rsidRPr="002945F0">
        <w:rPr>
          <w:rFonts w:ascii="Arial" w:hAnsi="Arial" w:cs="Arial"/>
          <w:i/>
          <w:iCs/>
          <w:sz w:val="16"/>
          <w:szCs w:val="18"/>
          <w:lang w:val="es-MX" w:eastAsia="es-MX"/>
        </w:rPr>
        <w:t xml:space="preserve"> a las que pertenece. Sustentado por sus investigaciones realizadas y proyectos emprendidos durante los últimos tres años, definiendo con ello, su interés temático.</w:t>
      </w:r>
    </w:p>
    <w:p w:rsidR="002945F0" w:rsidRPr="0025220D" w:rsidRDefault="002945F0" w:rsidP="002945F0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lastRenderedPageBreak/>
        <w:t>La aplicación de la tecnología al diseño para la generación de propuestas en los Procesos de Producción y manufactura asistida por computadora.</w:t>
      </w:r>
    </w:p>
    <w:p w:rsidR="002945F0" w:rsidRPr="002945F0" w:rsidRDefault="002945F0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45D47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egresado del nivel de Maestría del Posgrado en Diseño y Desarrollo de Productos será capaz de</w:t>
      </w:r>
      <w:r w:rsidR="00716FE9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Profundizar en aspectos de investigación y desarrollo que contribuyan al diseño de objetos innovadores.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REQUISITOS DE INGRESO NIVEL DE DOCTORADO</w:t>
      </w:r>
    </w:p>
    <w:p w:rsidR="007E0DE6" w:rsidRDefault="007E0DE6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Presentar título de Maestría o demostrar fehacientemente haber terminado el plan de estudios en alguna de las siguientes Maestrías: Diseño de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Comunicación Gráfica, Diseño Industrial, Arquitectura, Diseño y Desarrollo de Productos, Diseño u otras disciplinas aceptadas a juicio del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Comité del Posgrado en Diseño y Desarrollo de Productos.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Maestría. En caso excepcional, queda a juicio del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Comité del Posgrado en Diseño y Desarrollo de Productos, admitir en el proceso de selección a aquellos aspirantes potenciales que cuenten e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identifiquen experiencia sobresaliente pero obtuvieron un promedio menor a B en el nivel de Maestría.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Desarrollo de Productos la comprensión de textos en idioma inglés o equivalente al Nivel “B”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de la </w:t>
      </w:r>
      <w:r w:rsidR="001031C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25220D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Desarrollo de Productos la comprensión de textos en idioma español cuando no sea la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lengua materna de acuerdo a los estándares internacionales del </w:t>
      </w:r>
      <w:proofErr w:type="spellStart"/>
      <w:r w:rsidRPr="0025220D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 superior a 700 puntos) o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del CELA nivel intermedio (</w:t>
      </w:r>
      <w:proofErr w:type="spellStart"/>
      <w:r w:rsidRPr="0025220D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 nivel B2) (Certificados de Español como Lengua Adicional del Marco Común Europeo de Referencia para las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lenguas: aprendizaje, enseñanza, evaluación).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y Desarrollo de Productos.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1031C9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25220D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1031C9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25220D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Doctorado ante el Comité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del Posgrado en Diseño y Desarrollo de Productos.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25220D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25220D">
        <w:rPr>
          <w:rFonts w:ascii="Arial" w:hAnsi="Arial" w:cs="Arial"/>
          <w:sz w:val="20"/>
          <w:szCs w:val="20"/>
          <w:lang w:val="es-MX" w:eastAsia="es-MX"/>
        </w:rPr>
        <w:t>) del Posgrado en Diseño y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Desarrollo de Productos consultando de manera paralela el mapa temático* y el perfil de la planta académica publicados permanentemente en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línea. Dicho anteproyecto de Protocolo deberá ajustarse a los Lineamientos Divisionales respectivos.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945F0" w:rsidRDefault="002945F0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945F0" w:rsidRDefault="002945F0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945F0" w:rsidRDefault="002945F0" w:rsidP="00FD43A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_______________</w:t>
      </w:r>
    </w:p>
    <w:p w:rsidR="002945F0" w:rsidRPr="002945F0" w:rsidRDefault="002945F0" w:rsidP="002945F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8"/>
          <w:szCs w:val="20"/>
        </w:rPr>
      </w:pPr>
      <w:r w:rsidRPr="002945F0">
        <w:rPr>
          <w:rFonts w:ascii="Arial" w:hAnsi="Arial" w:cs="Arial"/>
          <w:i/>
          <w:iCs/>
          <w:sz w:val="16"/>
          <w:szCs w:val="18"/>
          <w:lang w:val="es-MX" w:eastAsia="es-MX"/>
        </w:rPr>
        <w:t xml:space="preserve">*El mapa temático del Posgrado en Diseño y Desarrollo de Productos contiene los nombres, el perfil y el dominio temático de todos los integrantes de la planta académica, de los Co-Directores por acuerdo y de los Asesores internos o externos a la UAM. Las direcciones electrónicas del sistema en línea están vinculadas y actualizadas en la página de inicio del sitio web de los Posgrados en Diseño. El dominio temático se refiere al ámbito de investigación de cada profesor citando a la o las </w:t>
      </w:r>
      <w:proofErr w:type="spellStart"/>
      <w:r w:rsidRPr="002945F0">
        <w:rPr>
          <w:rFonts w:ascii="Arial" w:hAnsi="Arial" w:cs="Arial"/>
          <w:i/>
          <w:iCs/>
          <w:sz w:val="16"/>
          <w:szCs w:val="18"/>
          <w:lang w:val="es-MX" w:eastAsia="es-MX"/>
        </w:rPr>
        <w:t>LGAC</w:t>
      </w:r>
      <w:proofErr w:type="spellEnd"/>
      <w:r w:rsidRPr="002945F0">
        <w:rPr>
          <w:rFonts w:ascii="Arial" w:hAnsi="Arial" w:cs="Arial"/>
          <w:i/>
          <w:iCs/>
          <w:sz w:val="16"/>
          <w:szCs w:val="18"/>
          <w:lang w:val="es-MX" w:eastAsia="es-MX"/>
        </w:rPr>
        <w:t xml:space="preserve"> a las que pertenece. Sustentado por sus investigaciones realizadas y proyectos emprendidos durante los últimos tres años, definiendo con ello, su interés temático.</w:t>
      </w:r>
    </w:p>
    <w:p w:rsidR="00CA4459" w:rsidRPr="0025220D" w:rsidRDefault="00CA4459" w:rsidP="00030AC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lastRenderedPageBreak/>
        <w:t>Podrán ingresar aquellos aspirantes que presenten título de licenciatura y además, hayan demostrado a juicio del Comité del Posgrado en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Diseño y Desarrollo de Productos una trayectoria de investigación académica de excelencia en el ámbito de Diseño y Desarrollo de Productos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de acuerdo a lo establecido en los Lineamientos Divisionales respectivos. Este ingreso no supone de manera alguna otorgar el grado de</w:t>
      </w:r>
      <w:r w:rsidR="003B7BB2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5220D">
        <w:rPr>
          <w:rFonts w:ascii="Arial" w:hAnsi="Arial" w:cs="Arial"/>
          <w:sz w:val="20"/>
          <w:szCs w:val="20"/>
          <w:lang w:val="es-MX" w:eastAsia="es-MX"/>
        </w:rPr>
        <w:t>Maestría a ningún alumno aceptado en el nivel de Doctorado.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disponible, el Comité del Posgrado en Diseño y Desarrollo de Productos decidirá si el</w:t>
      </w:r>
      <w:r w:rsidR="003B7BB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aspirante es admitido para cursar el nivel de Doctorado.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PERFIL DE INGRESO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aspirante a ingresar al nivel de Doctorado del Posgrado en Diseño y Desarrollo de Productos deberá estar interesado en: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5220D" w:rsidRDefault="00CA4459" w:rsidP="00030AC6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El uso de la tecnología para la solución de problemas de relevancia social.</w:t>
      </w:r>
    </w:p>
    <w:p w:rsidR="00CA4459" w:rsidRPr="0025220D" w:rsidRDefault="00CA4459" w:rsidP="00030AC6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La investigación y el trabajo colaborativo en estudios interdisciplinarios.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egresado del nivel de Doctorado del Posgrado en Diseño y Desarrollo de Productos será capaz de:</w:t>
      </w:r>
    </w:p>
    <w:p w:rsidR="003B64EA" w:rsidRDefault="003B64EA" w:rsidP="00C937A6">
      <w:pPr>
        <w:pStyle w:val="Prrafodelista"/>
        <w:ind w:left="0" w:right="8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pStyle w:val="Prrafodelista"/>
        <w:ind w:left="426" w:right="8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Desarrollar investigación innovadora en el campo del Diseño y Desarrollo de Productos.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25220D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25220D">
        <w:rPr>
          <w:rFonts w:ascii="Arial" w:hAnsi="Arial" w:cs="Arial"/>
          <w:b/>
          <w:bCs/>
          <w:sz w:val="20"/>
          <w:szCs w:val="20"/>
          <w:lang w:val="es-MX" w:eastAsia="es-MX"/>
        </w:rPr>
        <w:t>ESTRUCTURA DEL PLAN DE ESTUDIOS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plan de estudios consta de dos niveles: Maestría y Doctorado.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IV.1.</w:t>
      </w:r>
      <w:r w:rsidR="0025220D" w:rsidRPr="002945F0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2945F0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5220D" w:rsidRDefault="0025220D" w:rsidP="00030AC6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Créditos</w:t>
      </w:r>
      <w:r w:rsidR="003B64EA" w:rsidRPr="0025220D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="00CA4459" w:rsidRPr="0025220D">
        <w:rPr>
          <w:rFonts w:ascii="Arial" w:hAnsi="Arial" w:cs="Arial"/>
          <w:sz w:val="20"/>
          <w:szCs w:val="20"/>
          <w:lang w:val="es-MX" w:eastAsia="es-MX"/>
        </w:rPr>
        <w:t>165 mínimos, 170 máximos.</w:t>
      </w:r>
    </w:p>
    <w:p w:rsidR="003B64EA" w:rsidRDefault="003B64EA" w:rsidP="003B64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25220D" w:rsidRDefault="0025220D" w:rsidP="00030AC6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>Trimestres</w:t>
      </w:r>
      <w:r w:rsidR="003B64EA" w:rsidRPr="0025220D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="00CA4459" w:rsidRPr="0025220D">
        <w:rPr>
          <w:rFonts w:ascii="Arial" w:hAnsi="Arial" w:cs="Arial"/>
          <w:sz w:val="20"/>
          <w:szCs w:val="20"/>
          <w:lang w:val="es-MX" w:eastAsia="es-MX"/>
        </w:rPr>
        <w:t>Seis (I, II, III, IV, V</w:t>
      </w:r>
      <w:r w:rsidR="002945F0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CA4459" w:rsidRPr="0025220D">
        <w:rPr>
          <w:rFonts w:ascii="Arial" w:hAnsi="Arial" w:cs="Arial"/>
          <w:sz w:val="20"/>
          <w:szCs w:val="20"/>
          <w:lang w:val="es-MX" w:eastAsia="es-MX"/>
        </w:rPr>
        <w:t xml:space="preserve"> VI).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25220D" w:rsidRDefault="0025220D" w:rsidP="00030AC6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5220D">
        <w:rPr>
          <w:rFonts w:ascii="Arial" w:hAnsi="Arial" w:cs="Arial"/>
          <w:sz w:val="20"/>
          <w:szCs w:val="20"/>
          <w:lang w:val="es-MX" w:eastAsia="es-MX"/>
        </w:rPr>
        <w:t xml:space="preserve">Unidades </w:t>
      </w:r>
      <w:r>
        <w:rPr>
          <w:rFonts w:ascii="Arial" w:hAnsi="Arial" w:cs="Arial"/>
          <w:sz w:val="20"/>
          <w:szCs w:val="20"/>
          <w:lang w:val="es-MX" w:eastAsia="es-MX"/>
        </w:rPr>
        <w:t>de</w:t>
      </w:r>
      <w:r w:rsidR="00CA4459" w:rsidRPr="0025220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E013B4">
        <w:rPr>
          <w:rFonts w:ascii="Arial" w:hAnsi="Arial" w:cs="Arial"/>
          <w:sz w:val="20"/>
          <w:szCs w:val="20"/>
          <w:lang w:val="es-MX" w:eastAsia="es-MX"/>
        </w:rPr>
        <w:t>e</w:t>
      </w:r>
      <w:r w:rsidRPr="0025220D">
        <w:rPr>
          <w:rFonts w:ascii="Arial" w:hAnsi="Arial" w:cs="Arial"/>
          <w:sz w:val="20"/>
          <w:szCs w:val="20"/>
          <w:lang w:val="es-MX" w:eastAsia="es-MX"/>
        </w:rPr>
        <w:t>nseñanza</w:t>
      </w:r>
      <w:r w:rsidR="00CA4459" w:rsidRPr="0025220D">
        <w:rPr>
          <w:rFonts w:ascii="Arial" w:hAnsi="Arial" w:cs="Arial"/>
          <w:sz w:val="20"/>
          <w:szCs w:val="20"/>
          <w:lang w:val="es-MX" w:eastAsia="es-MX"/>
        </w:rPr>
        <w:t>-</w:t>
      </w:r>
      <w:r>
        <w:rPr>
          <w:rFonts w:ascii="Arial" w:hAnsi="Arial" w:cs="Arial"/>
          <w:sz w:val="20"/>
          <w:szCs w:val="20"/>
          <w:lang w:val="es-MX" w:eastAsia="es-MX"/>
        </w:rPr>
        <w:t>a</w:t>
      </w:r>
      <w:r w:rsidRPr="0025220D">
        <w:rPr>
          <w:rFonts w:ascii="Arial" w:hAnsi="Arial" w:cs="Arial"/>
          <w:sz w:val="20"/>
          <w:szCs w:val="20"/>
          <w:lang w:val="es-MX" w:eastAsia="es-MX"/>
        </w:rPr>
        <w:t>prendizaje</w:t>
      </w:r>
    </w:p>
    <w:p w:rsidR="00B801AC" w:rsidRDefault="00B801AC" w:rsidP="000F0D29">
      <w:pPr>
        <w:tabs>
          <w:tab w:val="left" w:pos="7655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B801AC" w:rsidRPr="00F7646B" w:rsidRDefault="00B801AC" w:rsidP="000F0D29">
      <w:pPr>
        <w:tabs>
          <w:tab w:val="left" w:pos="851"/>
          <w:tab w:val="left" w:pos="6663"/>
          <w:tab w:val="left" w:pos="7655"/>
          <w:tab w:val="left" w:pos="8647"/>
          <w:tab w:val="left" w:pos="9781"/>
          <w:tab w:val="left" w:pos="10915"/>
          <w:tab w:val="left" w:pos="1219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3B64EA" w:rsidRP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3B64EA" w:rsidRDefault="00CA4459" w:rsidP="00E96505">
      <w:pPr>
        <w:tabs>
          <w:tab w:val="left" w:pos="851"/>
          <w:tab w:val="left" w:pos="6946"/>
          <w:tab w:val="left" w:pos="7938"/>
          <w:tab w:val="left" w:pos="9072"/>
          <w:tab w:val="right" w:pos="10348"/>
          <w:tab w:val="left" w:pos="11482"/>
          <w:tab w:val="left" w:pos="1219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3B64EA">
        <w:rPr>
          <w:rFonts w:ascii="Arial" w:hAnsi="Arial" w:cs="Arial"/>
          <w:sz w:val="20"/>
          <w:szCs w:val="20"/>
          <w:lang w:val="es-MX" w:eastAsia="es-MX"/>
        </w:rPr>
        <w:t>1407118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B801AC">
        <w:rPr>
          <w:rFonts w:ascii="Arial" w:hAnsi="Arial" w:cs="Arial"/>
          <w:sz w:val="20"/>
          <w:szCs w:val="20"/>
          <w:lang w:val="es-MX" w:eastAsia="es-MX"/>
        </w:rPr>
        <w:t>e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e Productos 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proofErr w:type="gramStart"/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proofErr w:type="gramEnd"/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1407101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e Diseño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lastRenderedPageBreak/>
        <w:t>1407102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Metodología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B801AC">
        <w:rPr>
          <w:rFonts w:ascii="Arial" w:hAnsi="Arial" w:cs="Arial"/>
          <w:sz w:val="20"/>
          <w:szCs w:val="20"/>
          <w:lang w:val="es-MX" w:eastAsia="es-MX"/>
        </w:rPr>
        <w:t>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a Investigación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Temas Selectos I. Fundamentos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CAD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 Dibujo 2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Modelado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e Productos 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B801AC">
        <w:rPr>
          <w:rFonts w:ascii="Arial" w:hAnsi="Arial" w:cs="Arial"/>
          <w:sz w:val="20"/>
          <w:szCs w:val="20"/>
          <w:lang w:val="es-MX" w:eastAsia="es-MX"/>
        </w:rPr>
        <w:t>e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Productos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1407118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1407125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 Modelado Paramétrico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1407126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IV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. Fundamentos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CAE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1407127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Productos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1407123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1407128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B801AC">
        <w:rPr>
          <w:rFonts w:ascii="Arial" w:hAnsi="Arial" w:cs="Arial"/>
          <w:sz w:val="20"/>
          <w:szCs w:val="20"/>
          <w:lang w:val="es-MX" w:eastAsia="es-MX"/>
        </w:rPr>
        <w:t>e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Productos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1407124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1407129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Temas Selectos V. Ciclo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Vida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el Producto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1407130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VI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. Fundamentos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e Materialización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1407131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Productos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IV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1407127</w:t>
      </w:r>
      <w:r w:rsidR="00B801AC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E96505">
        <w:rPr>
          <w:rFonts w:ascii="Arial" w:hAnsi="Arial" w:cs="Arial"/>
          <w:sz w:val="20"/>
          <w:szCs w:val="20"/>
          <w:lang w:val="es-MX" w:eastAsia="es-MX"/>
        </w:rPr>
        <w:br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B801AC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1407132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B801AC">
        <w:rPr>
          <w:rFonts w:ascii="Arial" w:hAnsi="Arial" w:cs="Arial"/>
          <w:sz w:val="20"/>
          <w:szCs w:val="20"/>
          <w:lang w:val="es-MX" w:eastAsia="es-MX"/>
        </w:rPr>
        <w:t>e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Productos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IV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IV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1407128</w:t>
      </w:r>
      <w:r w:rsidR="00B801AC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E96505">
        <w:rPr>
          <w:rFonts w:ascii="Arial" w:hAnsi="Arial" w:cs="Arial"/>
          <w:sz w:val="20"/>
          <w:szCs w:val="20"/>
          <w:lang w:val="es-MX" w:eastAsia="es-MX"/>
        </w:rPr>
        <w:br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E96505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1407115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e Docencia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4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10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IV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E96505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1407134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B801AC">
        <w:rPr>
          <w:rFonts w:ascii="Arial" w:hAnsi="Arial" w:cs="Arial"/>
          <w:sz w:val="20"/>
          <w:szCs w:val="20"/>
          <w:lang w:val="es-MX" w:eastAsia="es-MX"/>
        </w:rPr>
        <w:t>e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e Productos V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="00E96505">
        <w:rPr>
          <w:rFonts w:ascii="Arial" w:hAnsi="Arial" w:cs="Arial"/>
          <w:sz w:val="20"/>
          <w:szCs w:val="20"/>
          <w:lang w:val="es-MX" w:eastAsia="es-MX"/>
        </w:rPr>
        <w:t>.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V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1407132</w:t>
      </w:r>
      <w:r w:rsidR="00E96505">
        <w:rPr>
          <w:rFonts w:ascii="Arial" w:hAnsi="Arial" w:cs="Arial"/>
          <w:sz w:val="20"/>
          <w:szCs w:val="20"/>
          <w:lang w:val="es-MX" w:eastAsia="es-MX"/>
        </w:rPr>
        <w:br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1407135</w:t>
      </w:r>
      <w:r w:rsidR="00B801AC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B801AC">
        <w:rPr>
          <w:rFonts w:ascii="Arial" w:hAnsi="Arial" w:cs="Arial"/>
          <w:sz w:val="20"/>
          <w:szCs w:val="20"/>
          <w:lang w:val="es-MX" w:eastAsia="es-MX"/>
        </w:rPr>
        <w:t>e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B801AC">
        <w:rPr>
          <w:rFonts w:ascii="Arial" w:hAnsi="Arial" w:cs="Arial"/>
          <w:sz w:val="20"/>
          <w:szCs w:val="20"/>
          <w:lang w:val="es-MX" w:eastAsia="es-MX"/>
        </w:rPr>
        <w:t>y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B801AC">
        <w:rPr>
          <w:rFonts w:ascii="Arial" w:hAnsi="Arial" w:cs="Arial"/>
          <w:sz w:val="20"/>
          <w:szCs w:val="20"/>
          <w:lang w:val="es-MX" w:eastAsia="es-MX"/>
        </w:rPr>
        <w:t>d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 xml:space="preserve">e Productos </w:t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VI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OPT</w:t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E96505" w:rsidRPr="003B64EA">
        <w:rPr>
          <w:rFonts w:ascii="Arial" w:hAnsi="Arial" w:cs="Arial"/>
          <w:sz w:val="20"/>
          <w:szCs w:val="20"/>
          <w:lang w:val="es-MX" w:eastAsia="es-MX"/>
        </w:rPr>
        <w:t>VI</w:t>
      </w:r>
      <w:r w:rsidR="00E96505">
        <w:rPr>
          <w:rFonts w:ascii="Arial" w:hAnsi="Arial" w:cs="Arial"/>
          <w:sz w:val="20"/>
          <w:szCs w:val="20"/>
          <w:lang w:val="es-MX" w:eastAsia="es-MX"/>
        </w:rPr>
        <w:tab/>
      </w:r>
      <w:r w:rsidR="00B801AC"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</w:p>
    <w:p w:rsidR="00716FE9" w:rsidRPr="00716FE9" w:rsidRDefault="00716FE9" w:rsidP="00716FE9">
      <w:pPr>
        <w:tabs>
          <w:tab w:val="right" w:pos="10348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2945F0" w:rsidRPr="00DE5E04" w:rsidRDefault="002945F0" w:rsidP="002945F0">
      <w:pPr>
        <w:pStyle w:val="Prrafodelista"/>
        <w:tabs>
          <w:tab w:val="right" w:pos="10348"/>
        </w:tabs>
        <w:ind w:left="851" w:right="814"/>
        <w:jc w:val="both"/>
        <w:rPr>
          <w:rFonts w:ascii="Arial" w:hAnsi="Arial" w:cs="Arial"/>
          <w:b/>
          <w:sz w:val="20"/>
          <w:szCs w:val="20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t>Idónea Comunicación de Resultados y Examen de Grado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>30</w:t>
      </w:r>
    </w:p>
    <w:p w:rsidR="003B64EA" w:rsidRDefault="00E96505" w:rsidP="00E9650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____________</w:t>
      </w:r>
    </w:p>
    <w:p w:rsidR="00CA4459" w:rsidRPr="00DE5E04" w:rsidRDefault="00DE5E04" w:rsidP="00E96505">
      <w:pPr>
        <w:tabs>
          <w:tab w:val="left" w:pos="992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E96505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>1</w:t>
      </w:r>
      <w:r w:rsidR="002945F0">
        <w:rPr>
          <w:rFonts w:ascii="Arial" w:hAnsi="Arial" w:cs="Arial"/>
          <w:b/>
          <w:sz w:val="20"/>
          <w:szCs w:val="20"/>
          <w:lang w:val="es-MX" w:eastAsia="es-MX"/>
        </w:rPr>
        <w:t>6</w:t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 xml:space="preserve">5 </w:t>
      </w:r>
      <w:r w:rsidR="00E96505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 xml:space="preserve"> 1</w:t>
      </w:r>
      <w:r w:rsidR="002945F0">
        <w:rPr>
          <w:rFonts w:ascii="Arial" w:hAnsi="Arial" w:cs="Arial"/>
          <w:b/>
          <w:sz w:val="20"/>
          <w:szCs w:val="20"/>
          <w:lang w:val="es-MX" w:eastAsia="es-MX"/>
        </w:rPr>
        <w:t>7</w:t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>0</w:t>
      </w:r>
    </w:p>
    <w:p w:rsidR="003B64EA" w:rsidRPr="00DE5E04" w:rsidRDefault="003B64EA" w:rsidP="00C937A6">
      <w:pPr>
        <w:pStyle w:val="Prrafodelista"/>
        <w:ind w:left="0"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A4459" w:rsidRPr="00DE5E04" w:rsidRDefault="00030AC6" w:rsidP="00030AC6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Actividades Académicas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030AC6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Seminario de Diseño. Son actividades teóricas, donde se estudiarán los temas fundamentales para la formación y profundización de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conocimientos en cada opción de especificidad temática.</w:t>
      </w:r>
    </w:p>
    <w:p w:rsidR="00CA4459" w:rsidRPr="00DE5E04" w:rsidRDefault="00CA4459" w:rsidP="00030AC6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Seminario de Metodología de la Investigación. Se abordan los fundamentos teóricos, metodológicos y técnicos de la investigación en el ámbito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del Diseño para apoyar al alumno en la construcción del Protocolo Amplio, acorde a los Lineamientos Divisionales respectivos. Dicho Protocolo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Amplio estará formado por un plan de trabajo y la calendarización de actividades, tomando como inicio el anteproyecto de Protocolo.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030AC6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Seminario de Docencia. En este Seminario se abordan los fundamentos teóricos y metodológicos del proceso de enseñanza-aprendizaje con el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objeto de desarrollar habilidades docentes y contribuir a la formación de personal académico de alto nivel.</w:t>
      </w:r>
    </w:p>
    <w:p w:rsidR="00CA4459" w:rsidRPr="00DE5E04" w:rsidRDefault="00CA4459" w:rsidP="00030AC6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Proyecto de Investigación I. En esta UEA, el alumno toma como inicio el anteproyecto de Protocolo entregado en el proceso de selección para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modificarlo y transformarlo en el Protocolo Amplio acorde a los Lineamientos Divisionales respectivos. El Grupo de Protocolo analizará la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congruencia, viabilidad y el nivel del Protocolo Amplio para validarlo y autorizarlo al final del primer trimestre. El Director de </w:t>
      </w:r>
      <w:r w:rsidR="001031C9">
        <w:rPr>
          <w:rFonts w:ascii="Arial" w:hAnsi="Arial" w:cs="Arial"/>
          <w:sz w:val="20"/>
          <w:szCs w:val="20"/>
          <w:lang w:val="es-MX" w:eastAsia="es-MX"/>
        </w:rPr>
        <w:t>Idónea Comunicación de Resultados (</w:t>
      </w:r>
      <w:proofErr w:type="spellStart"/>
      <w:r w:rsidRPr="00DE5E0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="001031C9">
        <w:rPr>
          <w:rFonts w:ascii="Arial" w:hAnsi="Arial" w:cs="Arial"/>
          <w:sz w:val="20"/>
          <w:szCs w:val="20"/>
          <w:lang w:val="es-MX" w:eastAsia="es-MX"/>
        </w:rPr>
        <w:t>)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 notifica los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resultados trimestrales al resto del Grupo de Protocolo y al </w:t>
      </w:r>
      <w:r w:rsidRPr="00DE5E04">
        <w:rPr>
          <w:rFonts w:ascii="Arial" w:hAnsi="Arial" w:cs="Arial"/>
          <w:sz w:val="20"/>
          <w:szCs w:val="20"/>
          <w:lang w:val="es-MX" w:eastAsia="es-MX"/>
        </w:rPr>
        <w:lastRenderedPageBreak/>
        <w:t>Comité del Posgrado en Diseño y Desarrollo de Productos. El Protocolo Amplio será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la guía del Proyecto de Investigación estableciendo el plan de trabajo y la calendarización de actividades.</w:t>
      </w:r>
    </w:p>
    <w:p w:rsidR="00CA4459" w:rsidRPr="00DE5E04" w:rsidRDefault="00CA4459" w:rsidP="00030AC6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Proyecto de Investigación II al VI. Dentro de estas UEA, el alumno avanza en el Proyecto de Investigación siguiendo el Protocolo Amplio. Esto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implica que realice una serie de actividades dentro y fuera de la </w:t>
      </w:r>
      <w:r w:rsidR="001031C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, bajo la supervisión del Director de </w:t>
      </w:r>
      <w:proofErr w:type="spellStart"/>
      <w:r w:rsidRPr="00DE5E0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E5E04">
        <w:rPr>
          <w:rFonts w:ascii="Arial" w:hAnsi="Arial" w:cs="Arial"/>
          <w:sz w:val="20"/>
          <w:szCs w:val="20"/>
          <w:lang w:val="es-MX" w:eastAsia="es-MX"/>
        </w:rPr>
        <w:t>. La evaluación trimestral del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alumno la realizará el Director de </w:t>
      </w:r>
      <w:proofErr w:type="spellStart"/>
      <w:r w:rsidRPr="00DE5E0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 responsable. Dicha evaluación se hará en función de la definición, avance y desarrollo del Proyecto de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Investigación en relación al Protocolo Amplio validado y autorizado por el Grupo de Protocolo.</w:t>
      </w:r>
    </w:p>
    <w:p w:rsidR="00CA4459" w:rsidRPr="00DE5E04" w:rsidRDefault="00030AC6" w:rsidP="00030AC6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T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emas Selectos I al VI. Son actividades con una temática específica del Plan y Programas de Estudio del Posgrado en Diseño y Desarrollo de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Productos y son complementarias o de apoyo a las actividades de aplicación que se realizan en los Proyectos de Investigación. Los alumnos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deberán cursar seis Temas Selectos obligatorios, con la posibilidad de cursar dos de ellos en los otros planes de estudio de los Posgrados en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Diseño o en otros planes de estudio de la UAM o de instituciones con las que se tengan acuerdos suscritos en función de las necesidades y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preferencias de los alumnos, previa autorización del Comité del Posgrado en Diseño y Desarrollo de Productos. Invariablemente se deberán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inscribir en las UEA Temas Selectos de este plan de estudios independientemente del plan</w:t>
      </w:r>
      <w:r w:rsidR="00F45D47">
        <w:rPr>
          <w:rFonts w:ascii="Arial" w:hAnsi="Arial" w:cs="Arial"/>
          <w:sz w:val="20"/>
          <w:szCs w:val="20"/>
          <w:lang w:val="es-MX" w:eastAsia="es-MX"/>
        </w:rPr>
        <w:t xml:space="preserve"> destino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 xml:space="preserve"> que se apruebe.</w:t>
      </w:r>
    </w:p>
    <w:p w:rsidR="00CA4459" w:rsidRPr="00DE5E04" w:rsidRDefault="00CA4459" w:rsidP="00030AC6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Al terminar el trimestre III el alumno deberá presentar los avances del Proyecto de Investigación ante al menos tres profesores propuestos por el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Comité del Posgrado en Diseño y Desarrollo de Productos. A este evento asistirán el alumno, los profesores propuestos y el Comité del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Posgrado en Diseño y Desarrollo de Productos para que </w:t>
      </w:r>
      <w:r w:rsidR="00AA2499">
        <w:rPr>
          <w:rFonts w:ascii="Arial" w:hAnsi="Arial" w:cs="Arial"/>
          <w:sz w:val="20"/>
          <w:szCs w:val="20"/>
          <w:lang w:val="es-MX" w:eastAsia="es-MX"/>
        </w:rPr>
        <w:t>é</w:t>
      </w:r>
      <w:r w:rsidRPr="00DE5E04">
        <w:rPr>
          <w:rFonts w:ascii="Arial" w:hAnsi="Arial" w:cs="Arial"/>
          <w:sz w:val="20"/>
          <w:szCs w:val="20"/>
          <w:lang w:val="es-MX" w:eastAsia="es-MX"/>
        </w:rPr>
        <w:t>ste autorice la inscripción del alumno al trimestre IV.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La duración normal del nivel de Maestría es de seis trimestres. Se podrá concluir este nivel en el quinto trimestre, si al acreditar la UEA Proyecto de</w:t>
      </w:r>
      <w:r w:rsidR="003B7BB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Investigación en Diseño y Desarrollo de Productos V, y si a juicio del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y del Comité del Posgrado en Diseño y Desarrollo de</w:t>
      </w:r>
      <w:r w:rsidR="003B7BB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Productos, la Idónea Comunicación de Resultados ya puede presentarse en Examen de Grado. De ser así el Comité del Posgrado en Diseño y</w:t>
      </w:r>
      <w:r w:rsidR="003B7BB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Desarrollo de Productos informará al Consejo Divisional.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2945F0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2945F0">
        <w:rPr>
          <w:rFonts w:ascii="Arial" w:hAnsi="Arial" w:cs="Arial"/>
          <w:b/>
          <w:sz w:val="20"/>
          <w:szCs w:val="20"/>
          <w:lang w:val="es-MX" w:eastAsia="es-MX"/>
        </w:rPr>
        <w:t>IV.2. NIVEL DE DOCTORADO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DE5E04" w:rsidP="00030AC6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Créditos</w:t>
      </w:r>
      <w:r w:rsidR="003B64EA" w:rsidRPr="00DE5E04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360 mínimos, 372 máximos.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DE5E04" w:rsidP="00030AC6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Trimestres</w:t>
      </w:r>
      <w:r w:rsidR="003B64EA" w:rsidRPr="00DE5E04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Nueve (I, II, III, IV, V, VI, VII, VIII</w:t>
      </w:r>
      <w:r w:rsidR="002945F0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 xml:space="preserve"> IX).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DE5E04" w:rsidRDefault="00DE5E04" w:rsidP="00030AC6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Unidades </w:t>
      </w:r>
      <w:r>
        <w:rPr>
          <w:rFonts w:ascii="Arial" w:hAnsi="Arial" w:cs="Arial"/>
          <w:sz w:val="20"/>
          <w:szCs w:val="20"/>
          <w:lang w:val="es-MX" w:eastAsia="es-MX"/>
        </w:rPr>
        <w:t>de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D30D95">
        <w:rPr>
          <w:rFonts w:ascii="Arial" w:hAnsi="Arial" w:cs="Arial"/>
          <w:sz w:val="20"/>
          <w:szCs w:val="20"/>
          <w:lang w:val="es-MX" w:eastAsia="es-MX"/>
        </w:rPr>
        <w:t>e</w:t>
      </w:r>
      <w:r w:rsidRPr="00DE5E04">
        <w:rPr>
          <w:rFonts w:ascii="Arial" w:hAnsi="Arial" w:cs="Arial"/>
          <w:sz w:val="20"/>
          <w:szCs w:val="20"/>
          <w:lang w:val="es-MX" w:eastAsia="es-MX"/>
        </w:rPr>
        <w:t>nseñanza</w:t>
      </w:r>
      <w:r w:rsidR="00CA4459" w:rsidRPr="00DE5E04">
        <w:rPr>
          <w:rFonts w:ascii="Arial" w:hAnsi="Arial" w:cs="Arial"/>
          <w:sz w:val="20"/>
          <w:szCs w:val="20"/>
          <w:lang w:val="es-MX" w:eastAsia="es-MX"/>
        </w:rPr>
        <w:t>-</w:t>
      </w:r>
      <w:r>
        <w:rPr>
          <w:rFonts w:ascii="Arial" w:hAnsi="Arial" w:cs="Arial"/>
          <w:sz w:val="20"/>
          <w:szCs w:val="20"/>
          <w:lang w:val="es-MX" w:eastAsia="es-MX"/>
        </w:rPr>
        <w:t>a</w:t>
      </w:r>
      <w:r w:rsidRPr="00DE5E04">
        <w:rPr>
          <w:rFonts w:ascii="Arial" w:hAnsi="Arial" w:cs="Arial"/>
          <w:sz w:val="20"/>
          <w:szCs w:val="20"/>
          <w:lang w:val="es-MX" w:eastAsia="es-MX"/>
        </w:rPr>
        <w:t>prendizaje</w:t>
      </w:r>
    </w:p>
    <w:p w:rsidR="00E013B4" w:rsidRPr="00B801AC" w:rsidRDefault="00E013B4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  <w:lang w:val="es-MX" w:eastAsia="es-MX"/>
        </w:rPr>
      </w:pPr>
    </w:p>
    <w:p w:rsidR="000F0D29" w:rsidRDefault="000F0D29" w:rsidP="000F0D29">
      <w:pPr>
        <w:tabs>
          <w:tab w:val="left" w:pos="7655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0F0D29" w:rsidRPr="00F7646B" w:rsidRDefault="000F0D29" w:rsidP="000F0D29">
      <w:pPr>
        <w:tabs>
          <w:tab w:val="left" w:pos="851"/>
          <w:tab w:val="left" w:pos="6663"/>
          <w:tab w:val="left" w:pos="7655"/>
          <w:tab w:val="left" w:pos="8647"/>
          <w:tab w:val="left" w:pos="9781"/>
          <w:tab w:val="left" w:pos="10915"/>
          <w:tab w:val="left" w:pos="1219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0F0D29" w:rsidRPr="003B64EA" w:rsidRDefault="000F0D29" w:rsidP="000F0D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E5E04" w:rsidRDefault="00D30D95" w:rsidP="00574AB4">
      <w:pPr>
        <w:tabs>
          <w:tab w:val="left" w:pos="851"/>
          <w:tab w:val="left" w:pos="6946"/>
          <w:tab w:val="left" w:pos="7938"/>
          <w:tab w:val="left" w:pos="9072"/>
          <w:tab w:val="right" w:pos="10348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3B64EA">
        <w:rPr>
          <w:rFonts w:ascii="Arial" w:hAnsi="Arial" w:cs="Arial"/>
          <w:sz w:val="20"/>
          <w:szCs w:val="20"/>
          <w:lang w:val="es-MX" w:eastAsia="es-MX"/>
        </w:rPr>
        <w:t>1408009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I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I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lastRenderedPageBreak/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1408010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1408009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1408064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II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1408063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1408010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5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574AB4">
        <w:rPr>
          <w:rFonts w:ascii="Arial" w:hAnsi="Arial" w:cs="Arial"/>
          <w:sz w:val="20"/>
          <w:szCs w:val="20"/>
          <w:lang w:val="es-MX" w:eastAsia="es-MX"/>
        </w:rPr>
        <w:t>1</w:t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III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1408064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1408012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IV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1408011</w:t>
      </w:r>
      <w:r w:rsidR="000F0D29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IV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1408066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IV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1408065</w:t>
      </w:r>
      <w:r w:rsidR="000F0D29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 xml:space="preserve">Productos </w:t>
      </w:r>
      <w:r w:rsidR="00D908A7">
        <w:rPr>
          <w:rFonts w:ascii="Arial" w:hAnsi="Arial" w:cs="Arial"/>
          <w:sz w:val="20"/>
          <w:szCs w:val="20"/>
          <w:lang w:val="es-MX" w:eastAsia="es-MX"/>
        </w:rPr>
        <w:t>IV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V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1408012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574AB4">
        <w:rPr>
          <w:rFonts w:ascii="Arial" w:hAnsi="Arial" w:cs="Arial"/>
          <w:sz w:val="20"/>
          <w:szCs w:val="20"/>
          <w:lang w:val="es-MX" w:eastAsia="es-MX"/>
        </w:rPr>
        <w:tab/>
      </w:r>
      <w:r w:rsidR="00574AB4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574AB4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574AB4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1408067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V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1408066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1408014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8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VI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1408013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574AB4">
        <w:rPr>
          <w:rFonts w:ascii="Arial" w:hAnsi="Arial" w:cs="Arial"/>
          <w:sz w:val="20"/>
          <w:szCs w:val="20"/>
          <w:lang w:val="es-MX" w:eastAsia="es-MX"/>
        </w:rPr>
        <w:t>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1408068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7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VI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1408067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VI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1408015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2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8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VII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1408014</w:t>
      </w:r>
      <w:r w:rsidR="000F0D29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 xml:space="preserve">Productos </w:t>
      </w:r>
      <w:r w:rsidR="00D908A7">
        <w:rPr>
          <w:rFonts w:ascii="Arial" w:hAnsi="Arial" w:cs="Arial"/>
          <w:sz w:val="20"/>
          <w:szCs w:val="20"/>
          <w:lang w:val="es-MX" w:eastAsia="es-MX"/>
        </w:rPr>
        <w:t>VII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1408069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OBL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7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VII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1408068</w:t>
      </w:r>
      <w:r w:rsidR="000F0D29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 xml:space="preserve">Productos </w:t>
      </w:r>
      <w:r w:rsidR="00D908A7">
        <w:rPr>
          <w:rFonts w:ascii="Arial" w:hAnsi="Arial" w:cs="Arial"/>
          <w:sz w:val="20"/>
          <w:szCs w:val="20"/>
          <w:lang w:val="es-MX" w:eastAsia="es-MX"/>
        </w:rPr>
        <w:t>VII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1408016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OPT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VIII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VIII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1408070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 w:rsidR="000F0D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OPT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VIII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VIII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1408017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0F0D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OPT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IX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0F0D29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IX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Pr="003B64EA">
        <w:rPr>
          <w:rFonts w:ascii="Arial" w:hAnsi="Arial" w:cs="Arial"/>
          <w:sz w:val="20"/>
          <w:szCs w:val="20"/>
          <w:lang w:val="es-MX" w:eastAsia="es-MX"/>
        </w:rPr>
        <w:t>1408071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>e</w:t>
      </w:r>
      <w:r w:rsidR="000F0D2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0F0D29">
        <w:rPr>
          <w:rFonts w:ascii="Arial" w:hAnsi="Arial" w:cs="Arial"/>
          <w:sz w:val="20"/>
          <w:szCs w:val="20"/>
          <w:lang w:val="es-MX" w:eastAsia="es-MX"/>
        </w:rPr>
        <w:t>e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0F0D29">
        <w:rPr>
          <w:rFonts w:ascii="Arial" w:hAnsi="Arial" w:cs="Arial"/>
          <w:sz w:val="20"/>
          <w:szCs w:val="20"/>
          <w:lang w:val="es-MX" w:eastAsia="es-MX"/>
        </w:rPr>
        <w:t>y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 Desarrollo </w:t>
      </w:r>
      <w:r w:rsidR="000F0D29">
        <w:rPr>
          <w:rFonts w:ascii="Arial" w:hAnsi="Arial" w:cs="Arial"/>
          <w:sz w:val="20"/>
          <w:szCs w:val="20"/>
          <w:lang w:val="es-MX" w:eastAsia="es-MX"/>
        </w:rPr>
        <w:t>d</w:t>
      </w:r>
      <w:r w:rsidRPr="003B64E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OPT</w:t>
      </w:r>
      <w:r w:rsidRPr="003B64EA">
        <w:rPr>
          <w:rFonts w:ascii="Arial" w:hAnsi="Arial" w:cs="Arial"/>
          <w:sz w:val="20"/>
          <w:szCs w:val="20"/>
          <w:lang w:val="es-MX" w:eastAsia="es-MX"/>
        </w:rPr>
        <w:t>.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1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3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="000F0D29" w:rsidRPr="003B64EA">
        <w:rPr>
          <w:rFonts w:ascii="Arial" w:hAnsi="Arial" w:cs="Arial"/>
          <w:sz w:val="20"/>
          <w:szCs w:val="20"/>
          <w:lang w:val="es-MX" w:eastAsia="es-MX"/>
        </w:rPr>
        <w:t>IX</w:t>
      </w:r>
      <w:r w:rsidR="000F0D29">
        <w:rPr>
          <w:rFonts w:ascii="Arial" w:hAnsi="Arial" w:cs="Arial"/>
          <w:sz w:val="20"/>
          <w:szCs w:val="20"/>
          <w:lang w:val="es-MX" w:eastAsia="es-MX"/>
        </w:rPr>
        <w:tab/>
      </w:r>
      <w:r w:rsidRPr="003B64E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 w:rsidR="00D908A7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D908A7" w:rsidRPr="003B64EA">
        <w:rPr>
          <w:rFonts w:ascii="Arial" w:hAnsi="Arial" w:cs="Arial"/>
          <w:sz w:val="20"/>
          <w:szCs w:val="20"/>
          <w:lang w:val="es-MX" w:eastAsia="es-MX"/>
        </w:rPr>
        <w:t>Productos</w:t>
      </w:r>
      <w:r w:rsidR="00D908A7">
        <w:rPr>
          <w:rFonts w:ascii="Arial" w:hAnsi="Arial" w:cs="Arial"/>
          <w:sz w:val="20"/>
          <w:szCs w:val="20"/>
          <w:lang w:val="es-MX" w:eastAsia="es-MX"/>
        </w:rPr>
        <w:t xml:space="preserve"> IX</w:t>
      </w:r>
    </w:p>
    <w:p w:rsidR="00716FE9" w:rsidRPr="00716FE9" w:rsidRDefault="00716FE9" w:rsidP="00716FE9">
      <w:pPr>
        <w:tabs>
          <w:tab w:val="left" w:pos="10065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13FA7" w:rsidRPr="00DE5E04" w:rsidRDefault="00B13FA7" w:rsidP="00B13FA7">
      <w:pPr>
        <w:pStyle w:val="Prrafodelista"/>
        <w:tabs>
          <w:tab w:val="left" w:pos="10065"/>
        </w:tabs>
        <w:ind w:left="851" w:right="814"/>
        <w:jc w:val="both"/>
        <w:rPr>
          <w:rFonts w:ascii="Arial" w:hAnsi="Arial" w:cs="Arial"/>
          <w:b/>
          <w:sz w:val="20"/>
          <w:szCs w:val="20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t>Tesis y Disertación Pública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>180</w:t>
      </w:r>
    </w:p>
    <w:p w:rsidR="00D908A7" w:rsidRDefault="00D908A7" w:rsidP="00D908A7">
      <w:pPr>
        <w:tabs>
          <w:tab w:val="lef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</w:t>
      </w:r>
    </w:p>
    <w:p w:rsidR="00CA4459" w:rsidRPr="00DE5E04" w:rsidRDefault="00DE5E04" w:rsidP="00D908A7">
      <w:pPr>
        <w:tabs>
          <w:tab w:val="left" w:pos="978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D908A7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B13FA7">
        <w:rPr>
          <w:rFonts w:ascii="Arial" w:hAnsi="Arial" w:cs="Arial"/>
          <w:b/>
          <w:bCs/>
          <w:sz w:val="20"/>
          <w:szCs w:val="20"/>
          <w:lang w:val="es-MX" w:eastAsia="es-MX"/>
        </w:rPr>
        <w:t>36</w:t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 xml:space="preserve">0 </w:t>
      </w:r>
      <w:r w:rsidR="00D908A7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="00B13FA7">
        <w:rPr>
          <w:rFonts w:ascii="Arial" w:hAnsi="Arial" w:cs="Arial"/>
          <w:b/>
          <w:sz w:val="20"/>
          <w:szCs w:val="20"/>
          <w:lang w:val="es-MX" w:eastAsia="es-MX"/>
        </w:rPr>
        <w:t>37</w:t>
      </w:r>
      <w:r w:rsidRPr="00DE5E04">
        <w:rPr>
          <w:rFonts w:ascii="Arial" w:hAnsi="Arial" w:cs="Arial"/>
          <w:b/>
          <w:sz w:val="20"/>
          <w:szCs w:val="20"/>
          <w:lang w:val="es-MX" w:eastAsia="es-MX"/>
        </w:rPr>
        <w:t>2</w:t>
      </w:r>
    </w:p>
    <w:p w:rsidR="00B13FA7" w:rsidRDefault="00B13FA7" w:rsidP="00C937A6">
      <w:pPr>
        <w:pStyle w:val="Prrafodelista"/>
        <w:ind w:left="0"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A4459" w:rsidRPr="00DE5E04" w:rsidRDefault="00030AC6" w:rsidP="00030AC6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lastRenderedPageBreak/>
        <w:t>Actividades Académicas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030AC6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Seminario Doctoral Investigación I. En esta UEA, el alumno toma como inicio el anteproyecto de Protocolo entregado en el proceso de selección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para modificarlo y transformarlo en el Protocolo Amplio acorde a los Lineamientos Divisionales respectivos. El Grupo de Protocolo analizará la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congruencia, viabilidad y el nivel del Protocolo Amplio para validarlo y autorizarlo al final del primer trimestre. El Director de Tesis notifica los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resultados trimestrales al Grupo de Protocolo y al Comité del Posgrado en Diseño y Desarrollo de Productos. El Protocolo Amplio será la guía</w:t>
      </w:r>
      <w:r w:rsidR="003B7BB2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del Proyecto de Investigación estableciendo el plan de trabajo y la calendarización de actividades.</w:t>
      </w:r>
    </w:p>
    <w:p w:rsidR="00CA4459" w:rsidRPr="00DE5E04" w:rsidRDefault="00CA4459" w:rsidP="00030AC6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Seminario Doctoral Investigación II al IX. Son actividades teórico-prácticas. En estas UEA, el alumno avanza en el Proyecto de Investigación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siguiendo el Protocolo Amplio. Esto implica que realice una serie de actividades dentro y fuera de la </w:t>
      </w:r>
      <w:r w:rsidR="001031C9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DE5E04">
        <w:rPr>
          <w:rFonts w:ascii="Arial" w:hAnsi="Arial" w:cs="Arial"/>
          <w:sz w:val="20"/>
          <w:szCs w:val="20"/>
          <w:lang w:val="es-MX" w:eastAsia="es-MX"/>
        </w:rPr>
        <w:t>, bajo la supervisión del Director de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Tesis. Se abordarán tanto las lecturas programadas, los experimentos propuestos, la actividad en residencia y las presentaciones de los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avances del Proyecto de Investigación de manera ordenada con la conducción del Director de Tesis, el apoyo de los Asesores y en su caso,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Co-Director de Tesis. La evaluación trimestral del alumno la realizará el Director de Tesis responsable. Dicha evaluación se hará en función de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la definición, avance y desarrollo del Proyecto de Investigación en relación al Protocolo Amplio validado y autorizado por el Grupo de Protocolo.</w:t>
      </w:r>
    </w:p>
    <w:p w:rsidR="00CA4459" w:rsidRPr="00DE5E04" w:rsidRDefault="00CA4459" w:rsidP="00030AC6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Taller Colaborativo de Investigación I. En esta UEA el alumno realiza actividades en las que abordará el anteproyecto de Protocolo con el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objetivo de realimentarlo de manera grupal, a través, de lecturas, exposiciones, conferencias, entre otras actividades que generen sinergias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para definir el Protocolo Amplio y el avance en la consecución del Proyecto de Investigación, observando la relación interdisciplinar con las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líneas de generación y aplicación del conocimiento (</w:t>
      </w:r>
      <w:proofErr w:type="spellStart"/>
      <w:r w:rsidRPr="00DE5E0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E5E04">
        <w:rPr>
          <w:rFonts w:ascii="Arial" w:hAnsi="Arial" w:cs="Arial"/>
          <w:sz w:val="20"/>
          <w:szCs w:val="20"/>
          <w:lang w:val="es-MX" w:eastAsia="es-MX"/>
        </w:rPr>
        <w:t>) del Posgrado en Diseño y Desarrollo de Productos. Los avances se expondrán en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los eventos académicos, que en su caso, se organicen en los Posgrados en Diseño.</w:t>
      </w:r>
    </w:p>
    <w:p w:rsidR="00CA4459" w:rsidRPr="00DE5E04" w:rsidRDefault="00CA4459" w:rsidP="00030AC6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Taller Colaborativo de Investigación II al IX. Estas UEA son actividades en las que se abordarán los avances de los Proyectos de Investigación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en relación al Protocolo Amplio con el objetivo de realimentarlos de manera grupal. Estas actividades girarán en torno a lecturas, exposiciones,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conferencias, entre otras, observando la relación interdisciplinar con las líneas de generación y aplicación del conocimiento (</w:t>
      </w:r>
      <w:proofErr w:type="spellStart"/>
      <w:r w:rsidRPr="00DE5E04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E5E04">
        <w:rPr>
          <w:rFonts w:ascii="Arial" w:hAnsi="Arial" w:cs="Arial"/>
          <w:sz w:val="20"/>
          <w:szCs w:val="20"/>
          <w:lang w:val="es-MX" w:eastAsia="es-MX"/>
        </w:rPr>
        <w:t>) del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Posgrado en Diseño y Desarrollo de Productos y acordes a los Lineamientos Divisionales respectivos. Los avances se expondrán en los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eventos académicos, que en su caso, se organicen en los Posgrados en Diseño.</w:t>
      </w:r>
    </w:p>
    <w:p w:rsidR="00CA4459" w:rsidRPr="00DE5E04" w:rsidRDefault="00CA4459" w:rsidP="00030AC6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Al terminar el trimestre III y VI el alumno deberá presentar los avances del Proyecto de Investigación ante al menos tres profesores propuestos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por el Comité del Posgrado en Diseño y Desarrollo de Productos. A este evento asistirán el alumno, los profesores propuestos y el Comité del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Posgrado en Diseño y Desarrollo de Productos para que </w:t>
      </w:r>
      <w:r w:rsidR="00F45D47">
        <w:rPr>
          <w:rFonts w:ascii="Arial" w:hAnsi="Arial" w:cs="Arial"/>
          <w:sz w:val="20"/>
          <w:szCs w:val="20"/>
          <w:lang w:val="es-MX" w:eastAsia="es-MX"/>
        </w:rPr>
        <w:t>é</w:t>
      </w:r>
      <w:r w:rsidRPr="00DE5E04">
        <w:rPr>
          <w:rFonts w:ascii="Arial" w:hAnsi="Arial" w:cs="Arial"/>
          <w:sz w:val="20"/>
          <w:szCs w:val="20"/>
          <w:lang w:val="es-MX" w:eastAsia="es-MX"/>
        </w:rPr>
        <w:t>ste autorice la inscripción del alumno al trimestre IV y VII respectivamente.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030AC6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La duración normal del nivel de Doctorado es de nueve trimestres. Se podrá concluir este nivel en el séptimo trimestre, si al acreditar la UEA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Seminario Doctoral Investigación en Diseño y Desarrollo de Productos VII y la UEA Taller Colaborativo de Investigación en Diseño y Desarrollo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Productos VII, y si a juicio del Director de Tesis y del Comité del Posgrado en Diseño y Desarrollo de Productos, la Tesis ya puede presentarse en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Disertación Pública. De ser así el Comité del Posgrado en Diseño y Desarrollo de Productos informará al Consejo Divisional.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94053D" w:rsidRDefault="0094053D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DE5E04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NÚMERO MÍNIMO, NORMAL Y MÁXIMO DE CRÉDITOS QUE PODRÁN CURSARSE POR TRIMESTRE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D908A7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Mínimo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Normal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D908A7" w:rsidRDefault="00D908A7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3C4BB4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20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40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40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20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20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20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5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5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5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5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5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5</w:t>
      </w:r>
    </w:p>
    <w:p w:rsidR="003B64EA" w:rsidRDefault="003B64EA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D908A7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Mínimo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Normal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D908A7" w:rsidRDefault="00D908A7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3C4BB4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30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15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15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15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VII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15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15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15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VIII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6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6</w:t>
      </w:r>
      <w:r w:rsidR="00D908A7">
        <w:rPr>
          <w:rFonts w:ascii="Arial" w:hAnsi="Arial" w:cs="Arial"/>
          <w:sz w:val="20"/>
          <w:szCs w:val="20"/>
          <w:lang w:val="es-MX" w:eastAsia="es-MX"/>
        </w:rPr>
        <w:br/>
      </w:r>
      <w:r>
        <w:rPr>
          <w:rFonts w:ascii="Arial" w:hAnsi="Arial" w:cs="Arial"/>
          <w:sz w:val="20"/>
          <w:szCs w:val="20"/>
          <w:lang w:val="es-MX" w:eastAsia="es-MX"/>
        </w:rPr>
        <w:t>Trimestre IX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0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6</w:t>
      </w:r>
      <w:r w:rsidR="00D908A7">
        <w:rPr>
          <w:rFonts w:ascii="Arial" w:hAnsi="Arial" w:cs="Arial"/>
          <w:sz w:val="20"/>
          <w:szCs w:val="20"/>
          <w:lang w:val="es-MX" w:eastAsia="es-MX"/>
        </w:rPr>
        <w:tab/>
      </w:r>
      <w:r>
        <w:rPr>
          <w:rFonts w:ascii="Arial" w:hAnsi="Arial" w:cs="Arial"/>
          <w:sz w:val="20"/>
          <w:szCs w:val="20"/>
          <w:lang w:val="es-MX" w:eastAsia="es-MX"/>
        </w:rPr>
        <w:t>6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3B64EA" w:rsidRDefault="003B64EA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DE5E04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t>NÚMERO DE OPORTUNIDADES PARA ACREDITAR UNA MISMA UEA:</w:t>
      </w:r>
      <w:r w:rsidR="003B64EA"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2 (Dos)</w:t>
      </w:r>
    </w:p>
    <w:p w:rsidR="00E013B4" w:rsidRDefault="00E013B4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013B4" w:rsidRDefault="00E013B4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A4459" w:rsidRPr="003C4BB4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3C4BB4">
        <w:rPr>
          <w:rFonts w:ascii="Arial" w:hAnsi="Arial" w:cs="Arial"/>
          <w:b/>
          <w:bCs/>
          <w:sz w:val="20"/>
          <w:szCs w:val="20"/>
          <w:lang w:val="es-MX" w:eastAsia="es-MX"/>
        </w:rPr>
        <w:t>DURACIÓN PREVISTA DEL POSGRADO</w:t>
      </w:r>
    </w:p>
    <w:p w:rsidR="00A329CF" w:rsidRDefault="00A329CF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94053D" w:rsidRDefault="00CA4459" w:rsidP="00030A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VII.1. NIVEL DE MAESTRÍA</w:t>
      </w:r>
    </w:p>
    <w:p w:rsidR="00A329CF" w:rsidRDefault="00A329CF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Maestro es de seis trimestres, incluida la Idónea Comunicación de Resultados y 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Examen de Grado. Al concluir la duración normal sin haber presentado la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y el Examen de Grado el alumno deberá observar lo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respectivos.</w:t>
      </w:r>
    </w:p>
    <w:p w:rsidR="00CA4459" w:rsidRDefault="00CA4459" w:rsidP="00E84E42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La duración máxima prevista es de doce trimestres.</w:t>
      </w:r>
    </w:p>
    <w:p w:rsidR="00A329CF" w:rsidRDefault="00A329CF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4053D" w:rsidRDefault="0094053D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4053D" w:rsidRDefault="0094053D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VII.2. NIVEL DE DOCTORADO</w:t>
      </w:r>
    </w:p>
    <w:p w:rsidR="00A329CF" w:rsidRDefault="00A329CF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Doctor es de nueve trimestres, incluida la Tesis y Disertación Pública. Al concluir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la duración normal sin haber presentado la Tesis y Disertación Pública el alumno deberá observar lo establecido en los Lineamientos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Divisionales respectivos.</w:t>
      </w:r>
    </w:p>
    <w:p w:rsidR="00CA4459" w:rsidRDefault="00CA4459" w:rsidP="00E84E42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La duración máxima prevista es de dieciocho trimestres.</w:t>
      </w:r>
    </w:p>
    <w:p w:rsidR="00E84E42" w:rsidRDefault="00E84E42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84E42" w:rsidRDefault="00E84E42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A4459" w:rsidRPr="00DE5E04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t>DISTRIBUCIÓN DE CRÉDITOS</w:t>
      </w:r>
    </w:p>
    <w:p w:rsidR="00A329CF" w:rsidRDefault="00A329CF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VIII.1. NIVEL DE MAESTRÍA</w:t>
      </w:r>
    </w:p>
    <w:p w:rsidR="00A329CF" w:rsidRDefault="00A329CF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165 créditos mínimo incluyendo la Idónea Comunicación de Resultados y el Examen de Grado.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VIII.2. NIVEL DE DOCTORADO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360 créditos mínimo incluyendo la Tesis y la Disertación Pública.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A4459" w:rsidRPr="00DE5E04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t>REQUISITOS PARA OBTENER EL GRADO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IX.1. NIVEL DE MAESTRÍA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Haber cubierto un mínimo de 135 créditos de UEA, conforme lo establece el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Haber cubierto 30 créditos correspondientes a la presentación de la Idónea Comunicación de Resultados y a la sustentación y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aprobación del Examen de Grado.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013B4" w:rsidRDefault="00E013B4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IX.2. NIVEL DE DOCTORADO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Haber cubierto un mínimo de 180 créditos de UEA, conforme lo establece el plan de estudios.</w:t>
      </w:r>
    </w:p>
    <w:p w:rsidR="00890C93" w:rsidRDefault="00890C93" w:rsidP="00C937A6">
      <w:pPr>
        <w:pStyle w:val="Prrafodelista"/>
        <w:ind w:left="0" w:right="8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pStyle w:val="Prrafodelista"/>
        <w:numPr>
          <w:ilvl w:val="0"/>
          <w:numId w:val="36"/>
        </w:numPr>
        <w:ind w:left="1276" w:right="81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Haber cubierto 180 créditos correspondientes a la presentación de la Tesis y a la sustentación y aprobación de la Disertación Pública.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94053D" w:rsidRDefault="0094053D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DE5E04" w:rsidRDefault="00CA4459" w:rsidP="00030AC6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E5E04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MODALIDADES DE OPERACIÓN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X.1. PLANTA ACADÉMICA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Profesores del plan de estudios: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Todos los miembros de la planta académica deben ser de tiempo completo por tiempo indeterminado con el grado de Maestro o Doctor.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Deben ser miembros de la División de Ciencias y Artes para el Diseño o de otras divisiones o unidades de la UAM, conforme a los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acuerdos realizados para este plan de estudios, en su caso, podrán ser externos a la UAM con la aprobación del Director de División y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cultivar activamente alguna línea de investigación de este plan de estudios o afín sustentando, para ello, su interés temático con las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investigaciones realizadas y los proyectos emprendidos durante los últimos tres años.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La planta académica constituye la columna vertebral del plan de estudios y es responsable de garantizar la calidad e identidad del mismo.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Será el Comité del Posgrado en Diseño y Desarrollo de Productos quien propondrá cuáles profesores podrán ser considerados dentro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la planta académica con el fin de fomentar la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interdisciplina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en el plan de estudios.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 ADMINISTRACIÓN DEL POSGRADO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La gestión y seguimiento de los procesos académicos y administrativos del nivel de Maestría y del nivel de Doctorado del Posgrado en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Diseño y Desarrollo de Productos la realizarán las siguientes figuras: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Un Coordinador del Posgrado en Diseño y Desarrollo de Productos.</w:t>
      </w:r>
    </w:p>
    <w:p w:rsidR="00CA4459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Un Comité del Posgrado en Diseño y Desarrollo de 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A continuación se describen las figuras correspondientes al Posgrado en Diseño y Desarrollo de Productos.</w:t>
      </w:r>
    </w:p>
    <w:p w:rsidR="00E013B4" w:rsidRDefault="00E013B4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X.2.1. COORDINADOR DEL POSGRADO EN DISEÑO Y DESARROLLO DE PRODUCTOS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Cumplir con los establecidos en el Reglamento Orgánico (RO) en su Sección Quinta, Artículo 67.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Cumplir con las establecidas en el Reglamento Orgánico (RO) en su Sección Quinta, Artículo 68; con las establecidas en los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Lineamientos Divisionales respectivos; y además cumplir con las siguientes funciones: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lastRenderedPageBreak/>
        <w:t>Convocar y presidir las reuniones del Comité del Posgrado en Diseño y Desarrollo de Productos como depositario de las necesidades del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mismo.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Llevar a cabo el seguimiento de la trayectoria académica de los alumnos adscritos a este plan de estudios para evaluar su desempeño.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Construir anualmente un mapa temático del Posgrado en Diseño y Desarrollo de Productos. Dicho mapa temático contendrá los nombres,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el perfil y el dominio temático de todos los integrantes de la planta académica, de los Co-Directores por acuerdo y de los Asesores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internos o externos a la UAM para elaborar un análisis de relaciones con las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de este plan de estudios. Con este análisis, se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observarán los indicadores de la delimitación y conformación de las posibles transformaciones, evoluciones, cambios de ruta y relaciones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interdisciplinares de las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de este plan de estudios acorde a las potencialidades del perfil de la planta académica y a las demandas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 los Proyectos de Investigación de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Realizar un informe anual de las particularidades en el desempeño de los Proyectos de Investigación tanto en el nivel de Maestría como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en el nivel de Doctorado del Posgrado en Diseño y Desarrollo de Productos derivado del análisis del Comité del Posgrado en Diseño y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Desarrollo de Productos. Dicho informe junto con los informes de los otros Coordinadores de los Posgrados en Diseño constituirán una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parte de los elementos para la evaluación anual de acuerdo al Artículo 34 fracción XIV del Reglamento Orgánico (RO) para presentarlo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ante el Consejo Divisional.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Realizar el análisis del potencial de la planta académica del Posgrado en Diseño y Desarrollo de Productos para determinar la capacidad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 ingreso en cada Convocatoria. Consolidar la información de los criterios y proponer el proceso de selección de los aspirantes.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Coordinar la presentación de avances del Proyecto de Investigación tanto en el nivel de Maestría como en nivel de Doctorado del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Posgrado en Diseño y Desarrollo de Productos. A este evento asistirán el alumno, los profesores propuestos y el Comité del Posgrado en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Diseño y Desarrollo de Productos.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X.2.2. COMITÉ DEL POSGRADO EN DISEÑO Y DESARROLLO DE PRODUCTOS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Estará formado por cuatro miembros de la planta académica del Posgrado en Diseño y Desarrollo de Productos cuya selección será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avalada de acuerdo a lo establecido en los Lineamientos Divisionales respectivos. Dichos miembros serán propuestos por el Coordinador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del Posgrado en Diseño y Desarrollo de Productos y aprobados por Consejo Divisional considerando al menos un profesor perteneciente</w:t>
      </w:r>
      <w:r w:rsid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a cada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de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4053D" w:rsidRDefault="0094053D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4053D" w:rsidRDefault="0094053D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lastRenderedPageBreak/>
        <w:t>Funciones: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Organizar y coordinar el proceso de selección y admisión de los aspirantes al Posgrado en Diseño y Desarrollo de Productos. Establecer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criterios de selección y proponer el grupo de académicos, formado por dos profesores como mínimo, que entrevistarán a los solicitantes.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Publicar en línea al final de cada trimestre los avances en los Proyectos de Investigación comunicados por los Grupos de Protocolo a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través del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o del Director de Tesis de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Analizar la carga tutorial de la planta académica del Posgrado en Diseño y Desarrollo de Productos para conocer la disponibilidad de los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Directores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del nivel de Maestría y de los Directores de Tesis del nivel de Doctorado de acuerdo a los Lineamientos Divisionales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respectivos, considerando los periodos sabáticos. Turnar dicha información al Coordinador del Posgrado en Diseño y Desarrollo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Revisar a nivel de Maestría y en su caso autorizar la Idónea Comunicación de Resultados a efecto de que sea presentada ante el Jurado.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Los resultados formarán parte del informe anual.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Revisar y en su caso autorizar la propuesta de Jurado que presente el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y el alumno para el Examen de Grado. Los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y Desarrollo de Productos y por lo menos uno,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máximo dos, ser externos a este plan de estudios y tener el grado de Maestro para la Idónea Comunicación de Resultados. Los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resultados formarán parte del informe anual.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Revisar a nivel de Doctorado y en su caso autorizar la Tesis a efecto de que sea presentada ante el Jurado. Los resultados formarán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parte del informe anual.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Revisar y en su caso autorizar la propuesta de Jurado que presente el Director de Tesis y el alumno para la Disertación Pública. Los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y Desarrollo de Productos y por lo menos uno,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máximo dos, ser externos a este plan de estudios y tener el grado de Doctor para la Tesis. Los resultados formarán parte del informe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anual.</w:t>
      </w: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Realizar las actividades administrativas correspondientes al Examen de Grado del nivel de Maestría y la Disertación Pública del nivel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Doctorado del Posgrado en Diseño y Desarrollo de Productos.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Proponer las adecuaciones y modificaciones pertinentes a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Analizar las particularidades del comportamiento académico y administrativo en este plan de estudios en el desempeño de los Proyectos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 Investigación para la realización del informe anual que presenta el Coordinador del Posgrado en Diseño y Desarrollo de 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lastRenderedPageBreak/>
        <w:t>Evaluar y aceptar nuevos profesores para la planta académica de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Realizar actividades de fomento y difusión de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después de la presentación de avances a nivel de Maestría de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y VII después de la presentación de avances a nivel de Doctorado de este plan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Proponer y en su caso organizar los eventos académicos de presentación de los avances de investigación en los Talleres Colaborativos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del nivel de Doctorado de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Proponer la asignación de profesores y los horarios correspondientes de este plan de estudios en cada trimestre y turnarla a los Jefes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Departamento y a la Secretaría Académica.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Resolver los casos no previstos en este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Operación: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El Comité del Posgrado en Diseño y Desarrollo de Productos deberá reunirse al menos una vez por trimestre y será convocado y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presidido por el Coordinador del Posgrado en Diseño y Desarrollo de Productos.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X.2.3. DIRECTOR DE IDÓNEA COMUNICACIÓN DE RESULTADOS (</w:t>
      </w:r>
      <w:proofErr w:type="spellStart"/>
      <w:r w:rsidRPr="0094053D">
        <w:rPr>
          <w:rFonts w:ascii="Arial" w:hAnsi="Arial" w:cs="Arial"/>
          <w:b/>
          <w:sz w:val="20"/>
          <w:szCs w:val="20"/>
          <w:lang w:val="es-MX" w:eastAsia="es-MX"/>
        </w:rPr>
        <w:t>ICR</w:t>
      </w:r>
      <w:proofErr w:type="spellEnd"/>
      <w:r w:rsidRPr="0094053D">
        <w:rPr>
          <w:rFonts w:ascii="Arial" w:hAnsi="Arial" w:cs="Arial"/>
          <w:b/>
          <w:sz w:val="20"/>
          <w:szCs w:val="20"/>
          <w:lang w:val="es-MX" w:eastAsia="es-MX"/>
        </w:rPr>
        <w:t>)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Comité del Posgrado en Diseño y Desarrollo de Productos con base en los Lineamientos Divisionales respectivos asignará al alumno a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su ingreso un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>, quien, deberá pertenecer a la planta académica del Posgrado en Diseño y Desarrollo de 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Una vez que el Comité del Posgrado en Diseño y Desarrollo de Productos asigne un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y valide al Grupo de Protocolo, 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alumno no podrá cambiar a ningún miembro del Grupo de Protocolo sin el consentimiento específico del Comité del Posgrado en Diseño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y Desarrollo de Productos. Es responsabilidad del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asesorar al alumno durante el desempeño del Proyecto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Investigación hasta finalizar la Idónea Comunicación de Resultados y el Examen de Grado en la duración normal prevista conforme lo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establece el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lastRenderedPageBreak/>
        <w:t>Requisitos: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y Desarrollo de Productos y ser profesor de tiempo completo por tiempo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indeterminado con el grado de Maestro o Doctor.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Idónea Comunicación de Resultados y 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Examen de Grado en la duración normal prevista conforme lo establece el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y Desarrollo de 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Proponer ante el Comité del Posgrado en Diseño y Desarrollo de Productos el número de alumnos que puede recibir en cada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Convocatoria de acuerdo a los Lineamientos Divisionales respectivos.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y Desarrollo de Productos las temáticas de su interés de acuerdo a las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líneas de generación y aplicación del conocimiento (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>) del Posgrado en Diseño y Desarrollo de Productos.</w:t>
      </w:r>
    </w:p>
    <w:p w:rsidR="00E013B4" w:rsidRDefault="00E013B4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X.2.4. DIRECTOR DE TESIS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Comité del Posgrado en Diseño y Desarrollo de Productos con base en los Lineamientos Divisionales respectivos asignará al alumno a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su ingreso un Director de Tesis, quien, deberá pertenecer a la planta académica del Posgrado en Diseño y Desarrollo de Productos y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deberá ser investigador activo en el ámbito en el que el alumno desarrollará la Tesis.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Una vez que el Comité del Posgrado en Diseño y Desarrollo de Productos asigne un Director de Tesis y valide al Grupo de Protocolo, 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alumno no podrá cambiar a ningún miembro del Grupo de Protocolo sin el consentimiento específico del Comité del Posgrado en Diseño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y Desarrollo de Productos. Es responsabilidad del Director de Tesis asesorar al alumno durante el desempeño del Proyecto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Investigación hasta finalizar la Tesis y la Disertación Pública en la duración normal prevista conforme lo establece el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4053D" w:rsidRDefault="0094053D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4053D" w:rsidRDefault="0094053D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4053D" w:rsidRDefault="0094053D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lastRenderedPageBreak/>
        <w:t>Características: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y Desarrollo de Productos y ser profesor de tiempo completo por tiempo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indeterminado con el grado de Doctor.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Tesis y la Disertación Pública en la duración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normal prevista conforme lo establece el plan de estudios.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y Desarrollo de Productos.</w:t>
      </w:r>
    </w:p>
    <w:p w:rsidR="00890C93" w:rsidRDefault="00890C93" w:rsidP="00E013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Proponer ante el Comité del Posgrado en Diseño y Desarrollo de Productos el número de alumnos que puede recibir en cada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Convocatoria de acuerdo a los Lineamientos Divisionales respectivos.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y Desarrollo de Productos las temáticas de su interés de acuerdo a las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líneas de generación y aplicación del conocimiento (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>) del Posgrado en Diseño y Desarrollo de Productos.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X.2.5. GRUPO DE PROTOCOLO</w:t>
      </w:r>
    </w:p>
    <w:p w:rsidR="00890C93" w:rsidRPr="0094053D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lastRenderedPageBreak/>
        <w:t xml:space="preserve">En su caso, un Co-Director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si la temática abordada requiere enfoque interdisciplinar. Puede ser interno o externo a la UAM por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acuerdo, con el grado mínimo de Maestro y debe contar con experiencia relevante al campo, pertenecer a una disciplina complementaria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a la del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y de la temática abordada.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Al menos un Asesor experto en temáticas específicas. Deberán ser académicos o profesionales en la temática específica, tanto internos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como externos a la UAM. Podrán ser invitados y nombrados como miembros del Jurado por el Comité del Posgrado en Diseño y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Desarrollo de 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F45D47">
        <w:rPr>
          <w:rFonts w:ascii="Arial" w:hAnsi="Arial" w:cs="Arial"/>
          <w:sz w:val="20"/>
          <w:szCs w:val="20"/>
          <w:lang w:val="es-MX" w:eastAsia="es-MX"/>
        </w:rPr>
        <w:t>é</w:t>
      </w:r>
      <w:r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Diseño y Desarrollo de 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y el Comité del Posgrado en Diseño y Desarrollo de Productos son notificados por el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 xml:space="preserve"> de los resultados trimestrales del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Proyecto de Investigación en relación al Protocolo Amplio.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Idónea Comunicación de Resultados en la duración normal prevista conforme lo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establece el plan de estudios. Derivado de ello puede proponer trimestralmente al Comité del Posgrado en Diseño y Desarrollo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Productos, a través del Director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>
        <w:rPr>
          <w:rFonts w:ascii="Arial" w:hAnsi="Arial" w:cs="Arial"/>
          <w:sz w:val="20"/>
          <w:szCs w:val="20"/>
          <w:lang w:val="es-MX" w:eastAsia="es-MX"/>
        </w:rPr>
        <w:t>, las adecuaciones que mejoren la eficiencia del desempeño.</w:t>
      </w:r>
    </w:p>
    <w:p w:rsidR="00E013B4" w:rsidRDefault="00E013B4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El Director de Tesis.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En su caso, un Co-Director de Tesis si la temática abordada requiere enfoque interdisciplinar. Puede ser interno o externo a la UAM por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acuerdo, con grado de Doctor y debe contar con experiencia relevante al campo, pertenecer a una disciplina complementaria a la del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Director de Tesis y de la temática abordada.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lastRenderedPageBreak/>
        <w:t>Al menos dos Asesores expertos en temáticas específicas. Deberán ser académicos o profesionales en la temática específica, tanto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internos como externos a la UAM. Podrán ser invitados y nombrados como miembros del Jurado por el Comité del Posgrado en Diseño y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Desarrollo de 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F45D47">
        <w:rPr>
          <w:rFonts w:ascii="Arial" w:hAnsi="Arial" w:cs="Arial"/>
          <w:sz w:val="20"/>
          <w:szCs w:val="20"/>
          <w:lang w:val="es-MX" w:eastAsia="es-MX"/>
        </w:rPr>
        <w:t>é</w:t>
      </w:r>
      <w:r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Diseño y Desarrollo de Productos.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y el Comité del Posgrado en Diseño y Desarrollo de Productos son notificados por el Director de Tesis de los resultados trimestrales del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Proyecto de Investigación en relación al Protocolo Amplio.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Tesis en la duración normal prevista conforme lo establece el plan de estudios.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Derivado de ello puede proponer trimestralmente al Comité del Posgrado en Diseño y Desarrollo de Productos, a través del Director de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Tesis, las adecuaciones que mejoren la eficiencia del desempeño.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X.2.6. IDÓNEA COMUNICACIÓN DE RESULTADOS Y EXAMEN DE GRADO, TESIS Y DISERTACIÓN PÚBLICA</w:t>
      </w:r>
    </w:p>
    <w:p w:rsidR="00890C93" w:rsidRPr="0094053D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X.2.6.1. EXAMEN DE GRADO PARA MAESTRO O MAESTRA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94053D" w:rsidRDefault="0094053D" w:rsidP="009405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Una vez concluida la Idónea Comunicación de Resultados el alumno la presentará al Director de </w:t>
      </w:r>
      <w:proofErr w:type="spellStart"/>
      <w:r w:rsidRPr="00DE5E0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 en forma escrita de acuerdo con los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Lineamientos Divisionales respectivos.</w:t>
      </w:r>
    </w:p>
    <w:p w:rsidR="00CA4459" w:rsidRPr="00DE5E04" w:rsidRDefault="00CA4459" w:rsidP="00E84E42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DE5E0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 deberá presentar una comunicación escrita dirigida al Comité del Posgrado en Diseño y Desarrollo de Productos en la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que dé por concluida la Idónea Comunicación de Resultados y en la que se proponga a los miembros del Jurado. Además deberá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presentar una carta aval del Co-Director de </w:t>
      </w:r>
      <w:proofErr w:type="spellStart"/>
      <w:r w:rsidRPr="00DE5E04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E5E04">
        <w:rPr>
          <w:rFonts w:ascii="Arial" w:hAnsi="Arial" w:cs="Arial"/>
          <w:sz w:val="20"/>
          <w:szCs w:val="20"/>
          <w:lang w:val="es-MX" w:eastAsia="es-MX"/>
        </w:rPr>
        <w:t>, en su caso, y de los Asesores. Su autorización se llevará a cabo de acuerdo a lo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respectivos, en este proceso se podrá presentar objeciones, de haberlas, se podrá incluso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detener el proceso en tanto no se autorice. Los resultados formarán parte del informe anual.</w:t>
      </w:r>
    </w:p>
    <w:p w:rsidR="00CA4459" w:rsidRPr="00DE5E04" w:rsidRDefault="00CA4459" w:rsidP="00E84E42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entregar una copia de la Idónea Comunicación de Resultados a los miembros del Jurado para su revisión.</w:t>
      </w:r>
    </w:p>
    <w:p w:rsidR="00CA4459" w:rsidRPr="00DE5E04" w:rsidRDefault="00CA4459" w:rsidP="00E84E42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lastRenderedPageBreak/>
        <w:t>Los miembros del Jurado deben ser profesores de la planta académica del Posgrado en Diseño y Desarrollo de Productos y por lo menos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uno, máximo dos, deberán ser externos a este plan de estudios y deben sustentar al menos el grado que se otorga.</w:t>
      </w:r>
    </w:p>
    <w:p w:rsidR="00CA4459" w:rsidRPr="00DE5E04" w:rsidRDefault="00CA4459" w:rsidP="00E84E42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y Desarrollo de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Productos el resultado de la revisión de la Idónea Comunicación de Resultados. Deberá contar con todas las cartas en las que se asiente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la Idónea Comunicación de Resultados como “aprobada sin modificaciones”. Una vez hecho esto el Comité del Posgrado en Diseño y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Desarrollo de Productos autorizará la presentación del Examen de Grado.</w:t>
      </w:r>
    </w:p>
    <w:p w:rsidR="00CA4459" w:rsidRPr="00DE5E04" w:rsidRDefault="00CA4459" w:rsidP="00E84E42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 y Desarrollo de Productos constancia y evidencia de la presentación de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avances de investigación en dos eventos especializados externos al plan de estudios y relacionados con el tema de investigación que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contenga resultados relevantes previamente a la presentación del Examen de Grado.</w:t>
      </w:r>
    </w:p>
    <w:p w:rsidR="00CA4459" w:rsidRPr="00DE5E04" w:rsidRDefault="00CA4459" w:rsidP="00E84E42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Idónea Comunicación de Resultados ante un Jurado, que estará conformado por cuatro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integrantes como mínimo.</w:t>
      </w:r>
    </w:p>
    <w:p w:rsidR="00CA4459" w:rsidRPr="00DE5E04" w:rsidRDefault="00CA4459" w:rsidP="00E84E42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b/>
          <w:sz w:val="20"/>
          <w:szCs w:val="20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presentar la Idónea Comunicación de Resultados ante la comunidad y el Jurado. Pasado el interrogatorio abierto, el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Jurado deliberará en privado y acto seguido, le comunicará al alumno el resultado que será: Aprobar o No Aprobar. El alumno tendrá dos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oportunidades para </w:t>
      </w:r>
      <w:r w:rsidR="00F45D47">
        <w:rPr>
          <w:rFonts w:ascii="Arial" w:hAnsi="Arial" w:cs="Arial"/>
          <w:sz w:val="20"/>
          <w:szCs w:val="20"/>
          <w:lang w:val="es-MX" w:eastAsia="es-MX"/>
        </w:rPr>
        <w:t>aprobar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 el Examen de Grado.</w:t>
      </w:r>
    </w:p>
    <w:p w:rsidR="00CA4459" w:rsidRDefault="00CA4459" w:rsidP="00C937A6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CA4459" w:rsidRPr="0094053D" w:rsidRDefault="00CA4459" w:rsidP="00E84E4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4053D">
        <w:rPr>
          <w:rFonts w:ascii="Arial" w:hAnsi="Arial" w:cs="Arial"/>
          <w:b/>
          <w:sz w:val="20"/>
          <w:szCs w:val="20"/>
          <w:lang w:val="es-MX" w:eastAsia="es-MX"/>
        </w:rPr>
        <w:t>X.2.6.2. DISERTACIÓN PÚBLICA PARA EL GRADO DE DOCTOR O DOCTORA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Default="00CA4459" w:rsidP="00E84E42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4D7C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890C93" w:rsidRDefault="00890C93" w:rsidP="00C937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A4459" w:rsidRPr="00DE5E04" w:rsidRDefault="00CA4459" w:rsidP="00E84E4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Una vez concluida la Tesis el alumno la presentará al Director de Tesis en forma escrita de acuerdo con los Lineamientos Divisionales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respectivos.</w:t>
      </w:r>
    </w:p>
    <w:p w:rsidR="00CA4459" w:rsidRPr="00DE5E04" w:rsidRDefault="00CA4459" w:rsidP="00E84E4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Director de Tesis deberá presentar una comunicación escrita dirigida al Comité del Posgrado en Diseño y Desarrollo de Productos en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la que dé por concluida la Tesis y en la que se proponga a los miembros del Jurado. Además deberá presentar una carta aval del Co-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Director de Tesis, en su caso, y de los Asesores. Su autorización se llevará a cabo de acuerdo a lo establecido en los Lineamientos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Divisionales respectivos, en este proceso se podrá presentar objeciones, de haberlas, se podrá incluso detener el proceso en tanto no se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autorice. Los resultados formarán parte del informe anual.</w:t>
      </w:r>
    </w:p>
    <w:p w:rsidR="00CA4459" w:rsidRPr="00DE5E04" w:rsidRDefault="00CA4459" w:rsidP="00E84E4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entregar una copia de la Tesis a los miembros del Jurado para su revisión.</w:t>
      </w:r>
    </w:p>
    <w:p w:rsidR="00CA4459" w:rsidRPr="00DE5E04" w:rsidRDefault="00CA4459" w:rsidP="00E84E4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y Desarrollo de Productos y por lo menos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uno, máximo dos, deberán ser externos a este plan de estudios y deben sustentar al menos el grado que se otorga.</w:t>
      </w:r>
    </w:p>
    <w:p w:rsidR="00CA4459" w:rsidRPr="00DE5E04" w:rsidRDefault="00CA4459" w:rsidP="00E84E4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y Desarrollo de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Productos el resultado de la revisión de la Tesis. Deberá contar con todas las cartas en las que se asiente la Tesis como “aprobada sin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modificaciones”. Una vez hecho esto el Comité del Posgrado en Diseño y Desarrollo de Productos autorizará la presentación de la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Disertación Pública.</w:t>
      </w:r>
    </w:p>
    <w:p w:rsidR="00CA4459" w:rsidRPr="00DE5E04" w:rsidRDefault="00CA4459" w:rsidP="00E84E4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lastRenderedPageBreak/>
        <w:t>El alumno deberá presentar al Comité del Posgrado en Diseño y Desarrollo de Productos constancia y evidencia de la publicación en una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revista especializada con prestigio académico de al menos un artículo relacionado con el tema de investigación que contenga resultados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relevantes previamente a la presentación de la Disertación Pública.</w:t>
      </w:r>
    </w:p>
    <w:p w:rsidR="00CA4459" w:rsidRPr="00DE5E04" w:rsidRDefault="00CA4459" w:rsidP="00E84E4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Tesis ante un Jurado, que estará conformado por cuatro integrantes como mínimo.</w:t>
      </w:r>
    </w:p>
    <w:p w:rsidR="00CA4459" w:rsidRPr="00DE5E04" w:rsidRDefault="00CA4459" w:rsidP="00E84E4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b/>
          <w:sz w:val="20"/>
          <w:szCs w:val="20"/>
        </w:rPr>
      </w:pPr>
      <w:r w:rsidRPr="00DE5E04">
        <w:rPr>
          <w:rFonts w:ascii="Arial" w:hAnsi="Arial" w:cs="Arial"/>
          <w:sz w:val="20"/>
          <w:szCs w:val="20"/>
          <w:lang w:val="es-MX" w:eastAsia="es-MX"/>
        </w:rPr>
        <w:t>El alumno deberá presentar la Tesis ante la comunidad y el Jurado. Pasado el interrogatorio abierto, el Jurado deliberará en privado y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 xml:space="preserve">acto seguido, le comunicará al alumno el resultado que será: Aprobar o No Aprobar. El alumno tendrá dos oportunidades para </w:t>
      </w:r>
      <w:r w:rsidR="00F45D47">
        <w:rPr>
          <w:rFonts w:ascii="Arial" w:hAnsi="Arial" w:cs="Arial"/>
          <w:sz w:val="20"/>
          <w:szCs w:val="20"/>
          <w:lang w:val="es-MX" w:eastAsia="es-MX"/>
        </w:rPr>
        <w:t>aprobar</w:t>
      </w:r>
      <w:r w:rsidR="004D7CCA" w:rsidRPr="00DE5E0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E5E04">
        <w:rPr>
          <w:rFonts w:ascii="Arial" w:hAnsi="Arial" w:cs="Arial"/>
          <w:sz w:val="20"/>
          <w:szCs w:val="20"/>
          <w:lang w:val="es-MX" w:eastAsia="es-MX"/>
        </w:rPr>
        <w:t>la Disertación Pública.</w:t>
      </w:r>
      <w:bookmarkStart w:id="0" w:name="_GoBack"/>
      <w:bookmarkEnd w:id="0"/>
    </w:p>
    <w:sectPr w:rsidR="00CA4459" w:rsidRPr="00DE5E04" w:rsidSect="00C937A6">
      <w:footerReference w:type="even" r:id="rId9"/>
      <w:footerReference w:type="default" r:id="rId10"/>
      <w:headerReference w:type="first" r:id="rId11"/>
      <w:pgSz w:w="15840" w:h="12240" w:orient="landscape" w:code="1"/>
      <w:pgMar w:top="1021" w:right="1151" w:bottom="2268" w:left="11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B7" w:rsidRDefault="004F4AB7">
      <w:r>
        <w:separator/>
      </w:r>
    </w:p>
  </w:endnote>
  <w:endnote w:type="continuationSeparator" w:id="0">
    <w:p w:rsidR="004F4AB7" w:rsidRDefault="004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6" w:rsidRDefault="00030A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AC6" w:rsidRDefault="00030A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6" w:rsidRPr="00CA4459" w:rsidRDefault="00030AC6" w:rsidP="00830FDD">
    <w:pPr>
      <w:pStyle w:val="Piedepgina"/>
      <w:framePr w:wrap="around" w:vAnchor="text" w:hAnchor="page" w:x="7664" w:yAlign="center"/>
      <w:jc w:val="center"/>
      <w:rPr>
        <w:rStyle w:val="Nmerodepgina"/>
        <w:rFonts w:ascii="Arial" w:hAnsi="Arial" w:cs="Arial"/>
        <w:b/>
        <w:sz w:val="20"/>
      </w:rPr>
    </w:pPr>
    <w:r w:rsidRPr="00CA4459">
      <w:rPr>
        <w:rStyle w:val="Nmerodepgina"/>
        <w:rFonts w:ascii="Arial" w:hAnsi="Arial" w:cs="Arial"/>
        <w:b/>
        <w:sz w:val="20"/>
      </w:rPr>
      <w:t xml:space="preserve">- </w:t>
    </w:r>
    <w:r w:rsidRPr="00CA4459">
      <w:rPr>
        <w:rStyle w:val="Nmerodepgina"/>
        <w:rFonts w:ascii="Arial" w:hAnsi="Arial" w:cs="Arial"/>
        <w:b/>
        <w:sz w:val="20"/>
      </w:rPr>
      <w:fldChar w:fldCharType="begin"/>
    </w:r>
    <w:r w:rsidRPr="00CA4459">
      <w:rPr>
        <w:rStyle w:val="Nmerodepgina"/>
        <w:rFonts w:ascii="Arial" w:hAnsi="Arial" w:cs="Arial"/>
        <w:b/>
        <w:sz w:val="20"/>
      </w:rPr>
      <w:instrText xml:space="preserve">PAGE  </w:instrText>
    </w:r>
    <w:r w:rsidRPr="00CA4459">
      <w:rPr>
        <w:rStyle w:val="Nmerodepgina"/>
        <w:rFonts w:ascii="Arial" w:hAnsi="Arial" w:cs="Arial"/>
        <w:b/>
        <w:sz w:val="20"/>
      </w:rPr>
      <w:fldChar w:fldCharType="separate"/>
    </w:r>
    <w:r w:rsidR="001031C9">
      <w:rPr>
        <w:rStyle w:val="Nmerodepgina"/>
        <w:rFonts w:ascii="Arial" w:hAnsi="Arial" w:cs="Arial"/>
        <w:b/>
        <w:noProof/>
        <w:sz w:val="20"/>
      </w:rPr>
      <w:t>20</w:t>
    </w:r>
    <w:r w:rsidRPr="00CA4459">
      <w:rPr>
        <w:rStyle w:val="Nmerodepgina"/>
        <w:rFonts w:ascii="Arial" w:hAnsi="Arial" w:cs="Arial"/>
        <w:b/>
        <w:sz w:val="20"/>
      </w:rPr>
      <w:fldChar w:fldCharType="end"/>
    </w:r>
    <w:r w:rsidRPr="00CA4459">
      <w:rPr>
        <w:rStyle w:val="Nmerodepgina"/>
        <w:rFonts w:ascii="Arial" w:hAnsi="Arial" w:cs="Arial"/>
        <w:b/>
        <w:sz w:val="20"/>
      </w:rPr>
      <w:t xml:space="preserve"> -</w:t>
    </w:r>
  </w:p>
  <w:p w:rsidR="00030AC6" w:rsidRDefault="00030AC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B7" w:rsidRDefault="004F4AB7">
      <w:r>
        <w:separator/>
      </w:r>
    </w:p>
  </w:footnote>
  <w:footnote w:type="continuationSeparator" w:id="0">
    <w:p w:rsidR="004F4AB7" w:rsidRDefault="004F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6" w:rsidRDefault="00030AC6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2F269864" wp14:editId="76B10DB7">
          <wp:extent cx="1029970" cy="7169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54C"/>
    <w:multiLevelType w:val="hybridMultilevel"/>
    <w:tmpl w:val="745AFA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AD8"/>
    <w:multiLevelType w:val="hybridMultilevel"/>
    <w:tmpl w:val="5686CB76"/>
    <w:lvl w:ilvl="0" w:tplc="2410C4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1E35"/>
    <w:multiLevelType w:val="hybridMultilevel"/>
    <w:tmpl w:val="617C49EA"/>
    <w:lvl w:ilvl="0" w:tplc="705A8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37086"/>
    <w:multiLevelType w:val="hybridMultilevel"/>
    <w:tmpl w:val="703C1516"/>
    <w:lvl w:ilvl="0" w:tplc="EDF6B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642"/>
    <w:multiLevelType w:val="hybridMultilevel"/>
    <w:tmpl w:val="3D401212"/>
    <w:lvl w:ilvl="0" w:tplc="A8D6A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741"/>
    <w:multiLevelType w:val="hybridMultilevel"/>
    <w:tmpl w:val="89ECB690"/>
    <w:lvl w:ilvl="0" w:tplc="5C58F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0497A"/>
    <w:multiLevelType w:val="hybridMultilevel"/>
    <w:tmpl w:val="3DA2D450"/>
    <w:lvl w:ilvl="0" w:tplc="40F8F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82E"/>
    <w:multiLevelType w:val="hybridMultilevel"/>
    <w:tmpl w:val="BC84B772"/>
    <w:lvl w:ilvl="0" w:tplc="5E94E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32616"/>
    <w:multiLevelType w:val="hybridMultilevel"/>
    <w:tmpl w:val="66A07A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6F7"/>
    <w:multiLevelType w:val="hybridMultilevel"/>
    <w:tmpl w:val="1E0E89CE"/>
    <w:lvl w:ilvl="0" w:tplc="2516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396A"/>
    <w:multiLevelType w:val="hybridMultilevel"/>
    <w:tmpl w:val="9EC6BE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45FF7"/>
    <w:multiLevelType w:val="hybridMultilevel"/>
    <w:tmpl w:val="01905A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415D"/>
    <w:multiLevelType w:val="hybridMultilevel"/>
    <w:tmpl w:val="2E9EDA52"/>
    <w:lvl w:ilvl="0" w:tplc="7F30F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6667A"/>
    <w:multiLevelType w:val="hybridMultilevel"/>
    <w:tmpl w:val="4FA8605C"/>
    <w:lvl w:ilvl="0" w:tplc="7F5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66A7D"/>
    <w:multiLevelType w:val="hybridMultilevel"/>
    <w:tmpl w:val="1F8466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55E71"/>
    <w:multiLevelType w:val="hybridMultilevel"/>
    <w:tmpl w:val="2E2CBF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7547C"/>
    <w:multiLevelType w:val="hybridMultilevel"/>
    <w:tmpl w:val="7890A5F4"/>
    <w:lvl w:ilvl="0" w:tplc="A30A3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5198"/>
    <w:multiLevelType w:val="hybridMultilevel"/>
    <w:tmpl w:val="727C7938"/>
    <w:lvl w:ilvl="0" w:tplc="DEA88E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F10B7"/>
    <w:multiLevelType w:val="hybridMultilevel"/>
    <w:tmpl w:val="77F45B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82A01"/>
    <w:multiLevelType w:val="hybridMultilevel"/>
    <w:tmpl w:val="FD369F34"/>
    <w:lvl w:ilvl="0" w:tplc="ED687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45654"/>
    <w:multiLevelType w:val="hybridMultilevel"/>
    <w:tmpl w:val="7286FF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F396F"/>
    <w:multiLevelType w:val="hybridMultilevel"/>
    <w:tmpl w:val="02BEA266"/>
    <w:lvl w:ilvl="0" w:tplc="A91C00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A35DD"/>
    <w:multiLevelType w:val="hybridMultilevel"/>
    <w:tmpl w:val="47142040"/>
    <w:lvl w:ilvl="0" w:tplc="BA2841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A05CA"/>
    <w:multiLevelType w:val="hybridMultilevel"/>
    <w:tmpl w:val="BB0C636E"/>
    <w:lvl w:ilvl="0" w:tplc="C84A35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B1529"/>
    <w:multiLevelType w:val="hybridMultilevel"/>
    <w:tmpl w:val="6DBEA030"/>
    <w:lvl w:ilvl="0" w:tplc="B712A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4484E"/>
    <w:multiLevelType w:val="hybridMultilevel"/>
    <w:tmpl w:val="D08AB93A"/>
    <w:lvl w:ilvl="0" w:tplc="655AB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55069"/>
    <w:multiLevelType w:val="hybridMultilevel"/>
    <w:tmpl w:val="1C8C7564"/>
    <w:lvl w:ilvl="0" w:tplc="D0749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77CB8"/>
    <w:multiLevelType w:val="hybridMultilevel"/>
    <w:tmpl w:val="AA2CD178"/>
    <w:lvl w:ilvl="0" w:tplc="718EC0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06288"/>
    <w:multiLevelType w:val="hybridMultilevel"/>
    <w:tmpl w:val="908604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D78B7"/>
    <w:multiLevelType w:val="hybridMultilevel"/>
    <w:tmpl w:val="CD2224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42EC0"/>
    <w:multiLevelType w:val="hybridMultilevel"/>
    <w:tmpl w:val="1D42D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76DB0"/>
    <w:multiLevelType w:val="hybridMultilevel"/>
    <w:tmpl w:val="6E145BAC"/>
    <w:lvl w:ilvl="0" w:tplc="64D6FD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2D80"/>
    <w:multiLevelType w:val="hybridMultilevel"/>
    <w:tmpl w:val="5D5298B0"/>
    <w:lvl w:ilvl="0" w:tplc="253E2E7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9552B"/>
    <w:multiLevelType w:val="hybridMultilevel"/>
    <w:tmpl w:val="F10C00C2"/>
    <w:lvl w:ilvl="0" w:tplc="7AE2BA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8232B"/>
    <w:multiLevelType w:val="hybridMultilevel"/>
    <w:tmpl w:val="4332359C"/>
    <w:lvl w:ilvl="0" w:tplc="B622C9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01A0C"/>
    <w:multiLevelType w:val="hybridMultilevel"/>
    <w:tmpl w:val="C3983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54DDE"/>
    <w:multiLevelType w:val="hybridMultilevel"/>
    <w:tmpl w:val="AAAE7FF4"/>
    <w:lvl w:ilvl="0" w:tplc="23E219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E4C6F"/>
    <w:multiLevelType w:val="hybridMultilevel"/>
    <w:tmpl w:val="0958C4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C4D96"/>
    <w:multiLevelType w:val="hybridMultilevel"/>
    <w:tmpl w:val="79147A0C"/>
    <w:lvl w:ilvl="0" w:tplc="EE40CB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975B6"/>
    <w:multiLevelType w:val="hybridMultilevel"/>
    <w:tmpl w:val="2278977A"/>
    <w:lvl w:ilvl="0" w:tplc="D61C9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9"/>
  </w:num>
  <w:num w:numId="4">
    <w:abstractNumId w:val="26"/>
  </w:num>
  <w:num w:numId="5">
    <w:abstractNumId w:val="34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36"/>
  </w:num>
  <w:num w:numId="11">
    <w:abstractNumId w:val="7"/>
  </w:num>
  <w:num w:numId="12">
    <w:abstractNumId w:val="6"/>
  </w:num>
  <w:num w:numId="13">
    <w:abstractNumId w:val="19"/>
  </w:num>
  <w:num w:numId="14">
    <w:abstractNumId w:val="4"/>
  </w:num>
  <w:num w:numId="15">
    <w:abstractNumId w:val="24"/>
  </w:num>
  <w:num w:numId="16">
    <w:abstractNumId w:val="15"/>
  </w:num>
  <w:num w:numId="17">
    <w:abstractNumId w:val="10"/>
  </w:num>
  <w:num w:numId="18">
    <w:abstractNumId w:val="32"/>
  </w:num>
  <w:num w:numId="19">
    <w:abstractNumId w:val="9"/>
  </w:num>
  <w:num w:numId="20">
    <w:abstractNumId w:val="37"/>
  </w:num>
  <w:num w:numId="21">
    <w:abstractNumId w:val="11"/>
  </w:num>
  <w:num w:numId="22">
    <w:abstractNumId w:val="20"/>
  </w:num>
  <w:num w:numId="23">
    <w:abstractNumId w:val="14"/>
  </w:num>
  <w:num w:numId="24">
    <w:abstractNumId w:val="27"/>
  </w:num>
  <w:num w:numId="25">
    <w:abstractNumId w:val="25"/>
  </w:num>
  <w:num w:numId="26">
    <w:abstractNumId w:val="21"/>
  </w:num>
  <w:num w:numId="27">
    <w:abstractNumId w:val="29"/>
  </w:num>
  <w:num w:numId="28">
    <w:abstractNumId w:val="18"/>
  </w:num>
  <w:num w:numId="29">
    <w:abstractNumId w:val="28"/>
  </w:num>
  <w:num w:numId="30">
    <w:abstractNumId w:val="0"/>
  </w:num>
  <w:num w:numId="31">
    <w:abstractNumId w:val="33"/>
  </w:num>
  <w:num w:numId="32">
    <w:abstractNumId w:val="30"/>
  </w:num>
  <w:num w:numId="33">
    <w:abstractNumId w:val="31"/>
  </w:num>
  <w:num w:numId="34">
    <w:abstractNumId w:val="35"/>
  </w:num>
  <w:num w:numId="35">
    <w:abstractNumId w:val="8"/>
  </w:num>
  <w:num w:numId="36">
    <w:abstractNumId w:val="22"/>
  </w:num>
  <w:num w:numId="37">
    <w:abstractNumId w:val="1"/>
  </w:num>
  <w:num w:numId="38">
    <w:abstractNumId w:val="38"/>
  </w:num>
  <w:num w:numId="39">
    <w:abstractNumId w:val="23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46"/>
    <w:rsid w:val="00012FD3"/>
    <w:rsid w:val="000153FA"/>
    <w:rsid w:val="00017C47"/>
    <w:rsid w:val="00022896"/>
    <w:rsid w:val="000252D0"/>
    <w:rsid w:val="00030AC6"/>
    <w:rsid w:val="0003173C"/>
    <w:rsid w:val="0004400C"/>
    <w:rsid w:val="00044259"/>
    <w:rsid w:val="0004502B"/>
    <w:rsid w:val="00050CD0"/>
    <w:rsid w:val="00052909"/>
    <w:rsid w:val="00052ED0"/>
    <w:rsid w:val="00063B69"/>
    <w:rsid w:val="000642AE"/>
    <w:rsid w:val="00065B43"/>
    <w:rsid w:val="0007400B"/>
    <w:rsid w:val="000775BD"/>
    <w:rsid w:val="00080611"/>
    <w:rsid w:val="0009183A"/>
    <w:rsid w:val="00096378"/>
    <w:rsid w:val="00097F69"/>
    <w:rsid w:val="000B28EE"/>
    <w:rsid w:val="000B7207"/>
    <w:rsid w:val="000C1B14"/>
    <w:rsid w:val="000C2B58"/>
    <w:rsid w:val="000D2F71"/>
    <w:rsid w:val="000F093F"/>
    <w:rsid w:val="000F0D29"/>
    <w:rsid w:val="000F1244"/>
    <w:rsid w:val="000F640A"/>
    <w:rsid w:val="000F7F38"/>
    <w:rsid w:val="00101FCE"/>
    <w:rsid w:val="001031C9"/>
    <w:rsid w:val="001031ED"/>
    <w:rsid w:val="00104C12"/>
    <w:rsid w:val="001104EA"/>
    <w:rsid w:val="00112772"/>
    <w:rsid w:val="00113478"/>
    <w:rsid w:val="00114501"/>
    <w:rsid w:val="00114FE3"/>
    <w:rsid w:val="001159DB"/>
    <w:rsid w:val="00117CA9"/>
    <w:rsid w:val="0012363E"/>
    <w:rsid w:val="00123D5F"/>
    <w:rsid w:val="00126E48"/>
    <w:rsid w:val="001312F1"/>
    <w:rsid w:val="001326A7"/>
    <w:rsid w:val="00134595"/>
    <w:rsid w:val="00135ADA"/>
    <w:rsid w:val="001367D0"/>
    <w:rsid w:val="001412CF"/>
    <w:rsid w:val="00146F0C"/>
    <w:rsid w:val="00150D15"/>
    <w:rsid w:val="00152E8B"/>
    <w:rsid w:val="00153728"/>
    <w:rsid w:val="00155A15"/>
    <w:rsid w:val="00161DC3"/>
    <w:rsid w:val="00170917"/>
    <w:rsid w:val="001805AF"/>
    <w:rsid w:val="001808DE"/>
    <w:rsid w:val="00184DEC"/>
    <w:rsid w:val="00185FA2"/>
    <w:rsid w:val="00187C2E"/>
    <w:rsid w:val="00193293"/>
    <w:rsid w:val="00193633"/>
    <w:rsid w:val="00196623"/>
    <w:rsid w:val="0019677B"/>
    <w:rsid w:val="001A5DCF"/>
    <w:rsid w:val="001A6A12"/>
    <w:rsid w:val="001B5416"/>
    <w:rsid w:val="001C00A4"/>
    <w:rsid w:val="001C38AD"/>
    <w:rsid w:val="001C72BC"/>
    <w:rsid w:val="001D13C1"/>
    <w:rsid w:val="001E0936"/>
    <w:rsid w:val="001E31BF"/>
    <w:rsid w:val="001F03B2"/>
    <w:rsid w:val="001F2E21"/>
    <w:rsid w:val="00202B5A"/>
    <w:rsid w:val="00211EF5"/>
    <w:rsid w:val="00212698"/>
    <w:rsid w:val="002160EC"/>
    <w:rsid w:val="002165F0"/>
    <w:rsid w:val="0021756D"/>
    <w:rsid w:val="002222CB"/>
    <w:rsid w:val="00233CB4"/>
    <w:rsid w:val="002401E8"/>
    <w:rsid w:val="00243CA1"/>
    <w:rsid w:val="002449F6"/>
    <w:rsid w:val="00245920"/>
    <w:rsid w:val="00251BE0"/>
    <w:rsid w:val="0025220D"/>
    <w:rsid w:val="00252D19"/>
    <w:rsid w:val="00252E21"/>
    <w:rsid w:val="00253619"/>
    <w:rsid w:val="00256373"/>
    <w:rsid w:val="00257D3E"/>
    <w:rsid w:val="00266665"/>
    <w:rsid w:val="00273F0F"/>
    <w:rsid w:val="00275572"/>
    <w:rsid w:val="002755CF"/>
    <w:rsid w:val="00276FAA"/>
    <w:rsid w:val="00277454"/>
    <w:rsid w:val="002801DE"/>
    <w:rsid w:val="00280854"/>
    <w:rsid w:val="00287172"/>
    <w:rsid w:val="002945F0"/>
    <w:rsid w:val="002A26D9"/>
    <w:rsid w:val="002A3A81"/>
    <w:rsid w:val="002A58E9"/>
    <w:rsid w:val="002A5E28"/>
    <w:rsid w:val="002A6E34"/>
    <w:rsid w:val="002B098A"/>
    <w:rsid w:val="002B186F"/>
    <w:rsid w:val="002B263F"/>
    <w:rsid w:val="002B3705"/>
    <w:rsid w:val="002B4471"/>
    <w:rsid w:val="002B4921"/>
    <w:rsid w:val="002B675D"/>
    <w:rsid w:val="002C3FB7"/>
    <w:rsid w:val="002C5218"/>
    <w:rsid w:val="002D09E3"/>
    <w:rsid w:val="002D366A"/>
    <w:rsid w:val="002D5105"/>
    <w:rsid w:val="002D69CE"/>
    <w:rsid w:val="002E138C"/>
    <w:rsid w:val="002F1DCF"/>
    <w:rsid w:val="002F31B9"/>
    <w:rsid w:val="002F3CA5"/>
    <w:rsid w:val="002F5DC5"/>
    <w:rsid w:val="002F7300"/>
    <w:rsid w:val="00300B61"/>
    <w:rsid w:val="00302A26"/>
    <w:rsid w:val="00302B4D"/>
    <w:rsid w:val="00304E45"/>
    <w:rsid w:val="00305A30"/>
    <w:rsid w:val="0030796B"/>
    <w:rsid w:val="0031164C"/>
    <w:rsid w:val="00312D89"/>
    <w:rsid w:val="003141F1"/>
    <w:rsid w:val="00314A61"/>
    <w:rsid w:val="0032037D"/>
    <w:rsid w:val="0032074D"/>
    <w:rsid w:val="00320DB5"/>
    <w:rsid w:val="003228F5"/>
    <w:rsid w:val="00323DCC"/>
    <w:rsid w:val="00327033"/>
    <w:rsid w:val="003272F8"/>
    <w:rsid w:val="00327EFE"/>
    <w:rsid w:val="00333B2C"/>
    <w:rsid w:val="0033484A"/>
    <w:rsid w:val="00334B2F"/>
    <w:rsid w:val="00335A02"/>
    <w:rsid w:val="00351D77"/>
    <w:rsid w:val="00352161"/>
    <w:rsid w:val="00353450"/>
    <w:rsid w:val="00354849"/>
    <w:rsid w:val="003573A8"/>
    <w:rsid w:val="003674FA"/>
    <w:rsid w:val="00373BFE"/>
    <w:rsid w:val="00373F46"/>
    <w:rsid w:val="003741AE"/>
    <w:rsid w:val="00376CB4"/>
    <w:rsid w:val="00383E23"/>
    <w:rsid w:val="00383F84"/>
    <w:rsid w:val="00387296"/>
    <w:rsid w:val="00390F74"/>
    <w:rsid w:val="00393196"/>
    <w:rsid w:val="00396308"/>
    <w:rsid w:val="003A3100"/>
    <w:rsid w:val="003A4222"/>
    <w:rsid w:val="003A5095"/>
    <w:rsid w:val="003A5F35"/>
    <w:rsid w:val="003A610C"/>
    <w:rsid w:val="003B1D4E"/>
    <w:rsid w:val="003B3C6F"/>
    <w:rsid w:val="003B4219"/>
    <w:rsid w:val="003B49BF"/>
    <w:rsid w:val="003B5B60"/>
    <w:rsid w:val="003B64EA"/>
    <w:rsid w:val="003B66B4"/>
    <w:rsid w:val="003B7BB2"/>
    <w:rsid w:val="003B7C04"/>
    <w:rsid w:val="003C2F26"/>
    <w:rsid w:val="003C4BB4"/>
    <w:rsid w:val="003C5AA2"/>
    <w:rsid w:val="003C7DF8"/>
    <w:rsid w:val="003D129E"/>
    <w:rsid w:val="003D3166"/>
    <w:rsid w:val="003D4F70"/>
    <w:rsid w:val="003D7FA4"/>
    <w:rsid w:val="003E2F8F"/>
    <w:rsid w:val="003F2AF4"/>
    <w:rsid w:val="003F38ED"/>
    <w:rsid w:val="003F5350"/>
    <w:rsid w:val="003F76CD"/>
    <w:rsid w:val="003F7C5A"/>
    <w:rsid w:val="00400AFF"/>
    <w:rsid w:val="004013B6"/>
    <w:rsid w:val="0040284C"/>
    <w:rsid w:val="00404949"/>
    <w:rsid w:val="004121CF"/>
    <w:rsid w:val="00417778"/>
    <w:rsid w:val="004201D6"/>
    <w:rsid w:val="0042318D"/>
    <w:rsid w:val="004265DB"/>
    <w:rsid w:val="00426F61"/>
    <w:rsid w:val="004308F3"/>
    <w:rsid w:val="00431CF6"/>
    <w:rsid w:val="00433C4F"/>
    <w:rsid w:val="00446C81"/>
    <w:rsid w:val="00450400"/>
    <w:rsid w:val="0045063F"/>
    <w:rsid w:val="00451550"/>
    <w:rsid w:val="00452935"/>
    <w:rsid w:val="00453812"/>
    <w:rsid w:val="0046278D"/>
    <w:rsid w:val="0046466C"/>
    <w:rsid w:val="00470A6C"/>
    <w:rsid w:val="00475A2E"/>
    <w:rsid w:val="004832A4"/>
    <w:rsid w:val="004915B5"/>
    <w:rsid w:val="004A69D5"/>
    <w:rsid w:val="004A6A77"/>
    <w:rsid w:val="004A705B"/>
    <w:rsid w:val="004B034F"/>
    <w:rsid w:val="004B400B"/>
    <w:rsid w:val="004C2850"/>
    <w:rsid w:val="004C3AD5"/>
    <w:rsid w:val="004D30B1"/>
    <w:rsid w:val="004D7CCA"/>
    <w:rsid w:val="004E15E1"/>
    <w:rsid w:val="004E3112"/>
    <w:rsid w:val="004E7B40"/>
    <w:rsid w:val="004F090A"/>
    <w:rsid w:val="004F4AB7"/>
    <w:rsid w:val="004F6AFE"/>
    <w:rsid w:val="00506563"/>
    <w:rsid w:val="00513EDA"/>
    <w:rsid w:val="00515056"/>
    <w:rsid w:val="0051710C"/>
    <w:rsid w:val="005200F4"/>
    <w:rsid w:val="00523060"/>
    <w:rsid w:val="00523D99"/>
    <w:rsid w:val="005275A5"/>
    <w:rsid w:val="00536D51"/>
    <w:rsid w:val="005377F1"/>
    <w:rsid w:val="005404EC"/>
    <w:rsid w:val="00550225"/>
    <w:rsid w:val="00555861"/>
    <w:rsid w:val="00556640"/>
    <w:rsid w:val="00556ADD"/>
    <w:rsid w:val="0056086B"/>
    <w:rsid w:val="005632D9"/>
    <w:rsid w:val="00563791"/>
    <w:rsid w:val="0056719C"/>
    <w:rsid w:val="00567A2A"/>
    <w:rsid w:val="00573408"/>
    <w:rsid w:val="00574AB4"/>
    <w:rsid w:val="005808F6"/>
    <w:rsid w:val="00582AFD"/>
    <w:rsid w:val="005857F1"/>
    <w:rsid w:val="00586C7E"/>
    <w:rsid w:val="0059592C"/>
    <w:rsid w:val="00596839"/>
    <w:rsid w:val="005A0898"/>
    <w:rsid w:val="005A1DDA"/>
    <w:rsid w:val="005A1ED3"/>
    <w:rsid w:val="005A2469"/>
    <w:rsid w:val="005A35A6"/>
    <w:rsid w:val="005B1C2E"/>
    <w:rsid w:val="005B27F8"/>
    <w:rsid w:val="005B50C6"/>
    <w:rsid w:val="005C224B"/>
    <w:rsid w:val="005C3340"/>
    <w:rsid w:val="005C70B2"/>
    <w:rsid w:val="005D1A3B"/>
    <w:rsid w:val="005D7DB8"/>
    <w:rsid w:val="005E3BCE"/>
    <w:rsid w:val="005F3B06"/>
    <w:rsid w:val="005F5315"/>
    <w:rsid w:val="00606BF3"/>
    <w:rsid w:val="00610A46"/>
    <w:rsid w:val="00623A00"/>
    <w:rsid w:val="0063690E"/>
    <w:rsid w:val="00642B67"/>
    <w:rsid w:val="0064545B"/>
    <w:rsid w:val="00647A8C"/>
    <w:rsid w:val="006561C3"/>
    <w:rsid w:val="0066195F"/>
    <w:rsid w:val="00665405"/>
    <w:rsid w:val="00665FEF"/>
    <w:rsid w:val="00666813"/>
    <w:rsid w:val="00667926"/>
    <w:rsid w:val="00670629"/>
    <w:rsid w:val="00676C7B"/>
    <w:rsid w:val="00677F04"/>
    <w:rsid w:val="00691587"/>
    <w:rsid w:val="00692A8E"/>
    <w:rsid w:val="00694705"/>
    <w:rsid w:val="00695C19"/>
    <w:rsid w:val="006967BD"/>
    <w:rsid w:val="006A53A9"/>
    <w:rsid w:val="006A75AD"/>
    <w:rsid w:val="006B41E1"/>
    <w:rsid w:val="006B6576"/>
    <w:rsid w:val="006C30CE"/>
    <w:rsid w:val="006D08F1"/>
    <w:rsid w:val="006D14A7"/>
    <w:rsid w:val="006E1DC9"/>
    <w:rsid w:val="006E23A3"/>
    <w:rsid w:val="006E5482"/>
    <w:rsid w:val="006F7427"/>
    <w:rsid w:val="006F76EE"/>
    <w:rsid w:val="007011F7"/>
    <w:rsid w:val="007024BC"/>
    <w:rsid w:val="00705EEC"/>
    <w:rsid w:val="00707C42"/>
    <w:rsid w:val="0071198C"/>
    <w:rsid w:val="007128AB"/>
    <w:rsid w:val="00712915"/>
    <w:rsid w:val="00716FE9"/>
    <w:rsid w:val="00717A1A"/>
    <w:rsid w:val="007241EE"/>
    <w:rsid w:val="00725EF0"/>
    <w:rsid w:val="0072666F"/>
    <w:rsid w:val="007309B1"/>
    <w:rsid w:val="007414BD"/>
    <w:rsid w:val="00742668"/>
    <w:rsid w:val="00742919"/>
    <w:rsid w:val="00747B02"/>
    <w:rsid w:val="007510F3"/>
    <w:rsid w:val="00752FF4"/>
    <w:rsid w:val="0075675C"/>
    <w:rsid w:val="00756EF8"/>
    <w:rsid w:val="00772397"/>
    <w:rsid w:val="00773249"/>
    <w:rsid w:val="00774D16"/>
    <w:rsid w:val="00776982"/>
    <w:rsid w:val="00777752"/>
    <w:rsid w:val="007906D5"/>
    <w:rsid w:val="007950C8"/>
    <w:rsid w:val="00797020"/>
    <w:rsid w:val="00797108"/>
    <w:rsid w:val="007A037D"/>
    <w:rsid w:val="007A1414"/>
    <w:rsid w:val="007A193F"/>
    <w:rsid w:val="007A1FC8"/>
    <w:rsid w:val="007A55E0"/>
    <w:rsid w:val="007A69CE"/>
    <w:rsid w:val="007B12E4"/>
    <w:rsid w:val="007B26E9"/>
    <w:rsid w:val="007B3E2F"/>
    <w:rsid w:val="007B6F2C"/>
    <w:rsid w:val="007C197D"/>
    <w:rsid w:val="007C238E"/>
    <w:rsid w:val="007C30E0"/>
    <w:rsid w:val="007C3690"/>
    <w:rsid w:val="007E0DE6"/>
    <w:rsid w:val="007E3152"/>
    <w:rsid w:val="007E35D8"/>
    <w:rsid w:val="007F4243"/>
    <w:rsid w:val="007F7D86"/>
    <w:rsid w:val="00817AB8"/>
    <w:rsid w:val="008259CE"/>
    <w:rsid w:val="00825EFA"/>
    <w:rsid w:val="0082640D"/>
    <w:rsid w:val="00830FDD"/>
    <w:rsid w:val="0083430C"/>
    <w:rsid w:val="00836C5D"/>
    <w:rsid w:val="0084112E"/>
    <w:rsid w:val="008444A4"/>
    <w:rsid w:val="00845C4C"/>
    <w:rsid w:val="00846D75"/>
    <w:rsid w:val="00863444"/>
    <w:rsid w:val="00863DDE"/>
    <w:rsid w:val="008666B8"/>
    <w:rsid w:val="00871AEA"/>
    <w:rsid w:val="00877B77"/>
    <w:rsid w:val="00880FB4"/>
    <w:rsid w:val="008810EE"/>
    <w:rsid w:val="008842D3"/>
    <w:rsid w:val="00884930"/>
    <w:rsid w:val="00885FA4"/>
    <w:rsid w:val="00887829"/>
    <w:rsid w:val="00890C93"/>
    <w:rsid w:val="00891773"/>
    <w:rsid w:val="00893014"/>
    <w:rsid w:val="00896313"/>
    <w:rsid w:val="00897ACE"/>
    <w:rsid w:val="008A5A25"/>
    <w:rsid w:val="008B4EED"/>
    <w:rsid w:val="008B61DD"/>
    <w:rsid w:val="008C2576"/>
    <w:rsid w:val="008C58F4"/>
    <w:rsid w:val="008C5CC1"/>
    <w:rsid w:val="008C6175"/>
    <w:rsid w:val="008C6D65"/>
    <w:rsid w:val="008D0496"/>
    <w:rsid w:val="008D4E44"/>
    <w:rsid w:val="008D53A6"/>
    <w:rsid w:val="008E3C04"/>
    <w:rsid w:val="008E455C"/>
    <w:rsid w:val="008E5161"/>
    <w:rsid w:val="008E60BD"/>
    <w:rsid w:val="008F6C21"/>
    <w:rsid w:val="008F7002"/>
    <w:rsid w:val="00900D05"/>
    <w:rsid w:val="0090172D"/>
    <w:rsid w:val="009046FD"/>
    <w:rsid w:val="00904C8D"/>
    <w:rsid w:val="009113C7"/>
    <w:rsid w:val="009125FE"/>
    <w:rsid w:val="00912657"/>
    <w:rsid w:val="00915A74"/>
    <w:rsid w:val="00917B5B"/>
    <w:rsid w:val="00923847"/>
    <w:rsid w:val="0093013E"/>
    <w:rsid w:val="009322FC"/>
    <w:rsid w:val="0094053D"/>
    <w:rsid w:val="00951A27"/>
    <w:rsid w:val="00952889"/>
    <w:rsid w:val="009826C8"/>
    <w:rsid w:val="00984F9D"/>
    <w:rsid w:val="00986184"/>
    <w:rsid w:val="009864AA"/>
    <w:rsid w:val="0098682A"/>
    <w:rsid w:val="009A0AB4"/>
    <w:rsid w:val="009A2693"/>
    <w:rsid w:val="009A6787"/>
    <w:rsid w:val="009B1636"/>
    <w:rsid w:val="009B168E"/>
    <w:rsid w:val="009B37FF"/>
    <w:rsid w:val="009B523C"/>
    <w:rsid w:val="009B58A2"/>
    <w:rsid w:val="009C3B84"/>
    <w:rsid w:val="009C5C35"/>
    <w:rsid w:val="009D0D8B"/>
    <w:rsid w:val="009D2EC1"/>
    <w:rsid w:val="009D5F7E"/>
    <w:rsid w:val="009F57A4"/>
    <w:rsid w:val="00A00B95"/>
    <w:rsid w:val="00A02853"/>
    <w:rsid w:val="00A03F90"/>
    <w:rsid w:val="00A05385"/>
    <w:rsid w:val="00A07E5D"/>
    <w:rsid w:val="00A13546"/>
    <w:rsid w:val="00A151A8"/>
    <w:rsid w:val="00A17D93"/>
    <w:rsid w:val="00A17DFA"/>
    <w:rsid w:val="00A32712"/>
    <w:rsid w:val="00A329CF"/>
    <w:rsid w:val="00A45248"/>
    <w:rsid w:val="00A45EAA"/>
    <w:rsid w:val="00A51B9A"/>
    <w:rsid w:val="00A57A87"/>
    <w:rsid w:val="00A60FC0"/>
    <w:rsid w:val="00A621D4"/>
    <w:rsid w:val="00A6297F"/>
    <w:rsid w:val="00A6370F"/>
    <w:rsid w:val="00A65061"/>
    <w:rsid w:val="00A65CBE"/>
    <w:rsid w:val="00A67848"/>
    <w:rsid w:val="00A72545"/>
    <w:rsid w:val="00A7307E"/>
    <w:rsid w:val="00A734D7"/>
    <w:rsid w:val="00A77FA1"/>
    <w:rsid w:val="00A86673"/>
    <w:rsid w:val="00A86A83"/>
    <w:rsid w:val="00A966FA"/>
    <w:rsid w:val="00A978E8"/>
    <w:rsid w:val="00A97EEE"/>
    <w:rsid w:val="00AA08F8"/>
    <w:rsid w:val="00AA0EEA"/>
    <w:rsid w:val="00AA2499"/>
    <w:rsid w:val="00AA6092"/>
    <w:rsid w:val="00AB1A5C"/>
    <w:rsid w:val="00AB5471"/>
    <w:rsid w:val="00AB6D45"/>
    <w:rsid w:val="00AC3211"/>
    <w:rsid w:val="00AD17B7"/>
    <w:rsid w:val="00AD7BF6"/>
    <w:rsid w:val="00AE7429"/>
    <w:rsid w:val="00AF0A1F"/>
    <w:rsid w:val="00AF15D2"/>
    <w:rsid w:val="00AF6637"/>
    <w:rsid w:val="00B0130D"/>
    <w:rsid w:val="00B132CB"/>
    <w:rsid w:val="00B13FA7"/>
    <w:rsid w:val="00B15089"/>
    <w:rsid w:val="00B202FE"/>
    <w:rsid w:val="00B3135B"/>
    <w:rsid w:val="00B32198"/>
    <w:rsid w:val="00B33CDA"/>
    <w:rsid w:val="00B35E2D"/>
    <w:rsid w:val="00B41F5C"/>
    <w:rsid w:val="00B45116"/>
    <w:rsid w:val="00B501E3"/>
    <w:rsid w:val="00B50804"/>
    <w:rsid w:val="00B50C36"/>
    <w:rsid w:val="00B524A7"/>
    <w:rsid w:val="00B53093"/>
    <w:rsid w:val="00B53751"/>
    <w:rsid w:val="00B548CB"/>
    <w:rsid w:val="00B55821"/>
    <w:rsid w:val="00B55C87"/>
    <w:rsid w:val="00B55FBE"/>
    <w:rsid w:val="00B6053D"/>
    <w:rsid w:val="00B6145B"/>
    <w:rsid w:val="00B629B8"/>
    <w:rsid w:val="00B640B3"/>
    <w:rsid w:val="00B64EBF"/>
    <w:rsid w:val="00B658BA"/>
    <w:rsid w:val="00B7071D"/>
    <w:rsid w:val="00B73173"/>
    <w:rsid w:val="00B7339C"/>
    <w:rsid w:val="00B77DDE"/>
    <w:rsid w:val="00B801AC"/>
    <w:rsid w:val="00B82910"/>
    <w:rsid w:val="00B832E5"/>
    <w:rsid w:val="00B8459E"/>
    <w:rsid w:val="00B87084"/>
    <w:rsid w:val="00B91556"/>
    <w:rsid w:val="00B9453B"/>
    <w:rsid w:val="00BA223E"/>
    <w:rsid w:val="00BA59F8"/>
    <w:rsid w:val="00BA6737"/>
    <w:rsid w:val="00BA6DE9"/>
    <w:rsid w:val="00BB0E56"/>
    <w:rsid w:val="00BB459E"/>
    <w:rsid w:val="00BB4A6D"/>
    <w:rsid w:val="00BB67A3"/>
    <w:rsid w:val="00BC2F73"/>
    <w:rsid w:val="00BD3F7D"/>
    <w:rsid w:val="00BE344D"/>
    <w:rsid w:val="00BE554E"/>
    <w:rsid w:val="00BE65B6"/>
    <w:rsid w:val="00BF0C89"/>
    <w:rsid w:val="00BF2E70"/>
    <w:rsid w:val="00BF304B"/>
    <w:rsid w:val="00BF7595"/>
    <w:rsid w:val="00BF7FA6"/>
    <w:rsid w:val="00C00AF3"/>
    <w:rsid w:val="00C01320"/>
    <w:rsid w:val="00C01C9D"/>
    <w:rsid w:val="00C022A9"/>
    <w:rsid w:val="00C050E2"/>
    <w:rsid w:val="00C1498B"/>
    <w:rsid w:val="00C24121"/>
    <w:rsid w:val="00C26CE2"/>
    <w:rsid w:val="00C321DD"/>
    <w:rsid w:val="00C32CBC"/>
    <w:rsid w:val="00C349E7"/>
    <w:rsid w:val="00C37154"/>
    <w:rsid w:val="00C3766A"/>
    <w:rsid w:val="00C42B32"/>
    <w:rsid w:val="00C44102"/>
    <w:rsid w:val="00C47ADB"/>
    <w:rsid w:val="00C51218"/>
    <w:rsid w:val="00C51C0A"/>
    <w:rsid w:val="00C51E7B"/>
    <w:rsid w:val="00C521D0"/>
    <w:rsid w:val="00C656D3"/>
    <w:rsid w:val="00C71B9F"/>
    <w:rsid w:val="00C73652"/>
    <w:rsid w:val="00C73691"/>
    <w:rsid w:val="00C7416C"/>
    <w:rsid w:val="00C74E80"/>
    <w:rsid w:val="00C81F19"/>
    <w:rsid w:val="00C83622"/>
    <w:rsid w:val="00C8428D"/>
    <w:rsid w:val="00C87398"/>
    <w:rsid w:val="00C8747A"/>
    <w:rsid w:val="00C877ED"/>
    <w:rsid w:val="00C937A6"/>
    <w:rsid w:val="00C94A18"/>
    <w:rsid w:val="00C97454"/>
    <w:rsid w:val="00CA21A2"/>
    <w:rsid w:val="00CA4459"/>
    <w:rsid w:val="00CA77DA"/>
    <w:rsid w:val="00CB04E5"/>
    <w:rsid w:val="00CB41F7"/>
    <w:rsid w:val="00CB4B7E"/>
    <w:rsid w:val="00CB4B91"/>
    <w:rsid w:val="00CB54E5"/>
    <w:rsid w:val="00CB70A0"/>
    <w:rsid w:val="00CC0DA0"/>
    <w:rsid w:val="00CC0EA9"/>
    <w:rsid w:val="00CC5A32"/>
    <w:rsid w:val="00CC7A95"/>
    <w:rsid w:val="00CD1137"/>
    <w:rsid w:val="00CD1149"/>
    <w:rsid w:val="00CD15F4"/>
    <w:rsid w:val="00CD3F9E"/>
    <w:rsid w:val="00CE02ED"/>
    <w:rsid w:val="00CE0E7E"/>
    <w:rsid w:val="00CF1F22"/>
    <w:rsid w:val="00CF509B"/>
    <w:rsid w:val="00D0444B"/>
    <w:rsid w:val="00D04D4D"/>
    <w:rsid w:val="00D05DA1"/>
    <w:rsid w:val="00D0638D"/>
    <w:rsid w:val="00D11A22"/>
    <w:rsid w:val="00D14FCF"/>
    <w:rsid w:val="00D156C8"/>
    <w:rsid w:val="00D20CBC"/>
    <w:rsid w:val="00D24B2E"/>
    <w:rsid w:val="00D3011A"/>
    <w:rsid w:val="00D30D95"/>
    <w:rsid w:val="00D318C3"/>
    <w:rsid w:val="00D32069"/>
    <w:rsid w:val="00D36C64"/>
    <w:rsid w:val="00D51D11"/>
    <w:rsid w:val="00D54D0A"/>
    <w:rsid w:val="00D568C2"/>
    <w:rsid w:val="00D57317"/>
    <w:rsid w:val="00D650D6"/>
    <w:rsid w:val="00D65B05"/>
    <w:rsid w:val="00D70541"/>
    <w:rsid w:val="00D71FFD"/>
    <w:rsid w:val="00D72853"/>
    <w:rsid w:val="00D7773D"/>
    <w:rsid w:val="00D82264"/>
    <w:rsid w:val="00D832EC"/>
    <w:rsid w:val="00D83D55"/>
    <w:rsid w:val="00D87391"/>
    <w:rsid w:val="00D908A7"/>
    <w:rsid w:val="00D93B3E"/>
    <w:rsid w:val="00DA0912"/>
    <w:rsid w:val="00DA0981"/>
    <w:rsid w:val="00DA20B1"/>
    <w:rsid w:val="00DA5956"/>
    <w:rsid w:val="00DA7543"/>
    <w:rsid w:val="00DB28B1"/>
    <w:rsid w:val="00DB3C74"/>
    <w:rsid w:val="00DB6183"/>
    <w:rsid w:val="00DC0D5B"/>
    <w:rsid w:val="00DC2372"/>
    <w:rsid w:val="00DC3152"/>
    <w:rsid w:val="00DC48B8"/>
    <w:rsid w:val="00DD33DE"/>
    <w:rsid w:val="00DE44D7"/>
    <w:rsid w:val="00DE4ADB"/>
    <w:rsid w:val="00DE5E04"/>
    <w:rsid w:val="00DE687D"/>
    <w:rsid w:val="00DE767F"/>
    <w:rsid w:val="00DF2864"/>
    <w:rsid w:val="00DF4E85"/>
    <w:rsid w:val="00E013B4"/>
    <w:rsid w:val="00E02A03"/>
    <w:rsid w:val="00E06414"/>
    <w:rsid w:val="00E0722B"/>
    <w:rsid w:val="00E174AA"/>
    <w:rsid w:val="00E2230F"/>
    <w:rsid w:val="00E32254"/>
    <w:rsid w:val="00E3771F"/>
    <w:rsid w:val="00E47F33"/>
    <w:rsid w:val="00E50DAE"/>
    <w:rsid w:val="00E5210E"/>
    <w:rsid w:val="00E54E37"/>
    <w:rsid w:val="00E55A5C"/>
    <w:rsid w:val="00E57679"/>
    <w:rsid w:val="00E60431"/>
    <w:rsid w:val="00E604D8"/>
    <w:rsid w:val="00E622C9"/>
    <w:rsid w:val="00E62B89"/>
    <w:rsid w:val="00E6549B"/>
    <w:rsid w:val="00E70C07"/>
    <w:rsid w:val="00E724A3"/>
    <w:rsid w:val="00E72F8F"/>
    <w:rsid w:val="00E76A7B"/>
    <w:rsid w:val="00E805F3"/>
    <w:rsid w:val="00E84E42"/>
    <w:rsid w:val="00E8714D"/>
    <w:rsid w:val="00E87561"/>
    <w:rsid w:val="00E907CE"/>
    <w:rsid w:val="00E93FA9"/>
    <w:rsid w:val="00E96505"/>
    <w:rsid w:val="00E97156"/>
    <w:rsid w:val="00EA0DF7"/>
    <w:rsid w:val="00EA25C3"/>
    <w:rsid w:val="00EA692C"/>
    <w:rsid w:val="00EA784B"/>
    <w:rsid w:val="00EB5848"/>
    <w:rsid w:val="00EB5F63"/>
    <w:rsid w:val="00EC0BB5"/>
    <w:rsid w:val="00EC5904"/>
    <w:rsid w:val="00EC7EC9"/>
    <w:rsid w:val="00ED09F8"/>
    <w:rsid w:val="00ED2BBB"/>
    <w:rsid w:val="00ED4C92"/>
    <w:rsid w:val="00ED72F5"/>
    <w:rsid w:val="00ED7AD9"/>
    <w:rsid w:val="00EF09DF"/>
    <w:rsid w:val="00EF77A1"/>
    <w:rsid w:val="00F02442"/>
    <w:rsid w:val="00F02AE3"/>
    <w:rsid w:val="00F039D4"/>
    <w:rsid w:val="00F06D48"/>
    <w:rsid w:val="00F10490"/>
    <w:rsid w:val="00F121B8"/>
    <w:rsid w:val="00F130AA"/>
    <w:rsid w:val="00F224A7"/>
    <w:rsid w:val="00F2632B"/>
    <w:rsid w:val="00F2788D"/>
    <w:rsid w:val="00F334EB"/>
    <w:rsid w:val="00F36144"/>
    <w:rsid w:val="00F415CC"/>
    <w:rsid w:val="00F41857"/>
    <w:rsid w:val="00F41E6A"/>
    <w:rsid w:val="00F426AB"/>
    <w:rsid w:val="00F45870"/>
    <w:rsid w:val="00F45D47"/>
    <w:rsid w:val="00F507CC"/>
    <w:rsid w:val="00F52212"/>
    <w:rsid w:val="00F568FF"/>
    <w:rsid w:val="00F605E9"/>
    <w:rsid w:val="00F6264F"/>
    <w:rsid w:val="00F633D5"/>
    <w:rsid w:val="00F6382A"/>
    <w:rsid w:val="00F7612F"/>
    <w:rsid w:val="00F82C0C"/>
    <w:rsid w:val="00F90F49"/>
    <w:rsid w:val="00F91B9A"/>
    <w:rsid w:val="00F97515"/>
    <w:rsid w:val="00FA105E"/>
    <w:rsid w:val="00FA2D83"/>
    <w:rsid w:val="00FA31A6"/>
    <w:rsid w:val="00FB17D8"/>
    <w:rsid w:val="00FB2FF4"/>
    <w:rsid w:val="00FB6374"/>
    <w:rsid w:val="00FB708D"/>
    <w:rsid w:val="00FB79FE"/>
    <w:rsid w:val="00FC0F5E"/>
    <w:rsid w:val="00FC6691"/>
    <w:rsid w:val="00FD0DE2"/>
    <w:rsid w:val="00FD188E"/>
    <w:rsid w:val="00FD43A4"/>
    <w:rsid w:val="00FD55A1"/>
    <w:rsid w:val="00FD75ED"/>
    <w:rsid w:val="00FD7C08"/>
    <w:rsid w:val="00FE683D"/>
    <w:rsid w:val="00FF2128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61D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61D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61D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61D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61DD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61DD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61DD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61DD"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8B61D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61D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C6AC-D7D0-4E71-8C6C-4B128F74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20</Pages>
  <Words>7023</Words>
  <Characters>38632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</Company>
  <LinksUpToDate>false</LinksUpToDate>
  <CharactersWithSpaces>45564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DSE</dc:creator>
  <cp:lastModifiedBy>Julian Arce Giron</cp:lastModifiedBy>
  <cp:revision>228</cp:revision>
  <cp:lastPrinted>2012-01-18T22:04:00Z</cp:lastPrinted>
  <dcterms:created xsi:type="dcterms:W3CDTF">2011-09-19T00:31:00Z</dcterms:created>
  <dcterms:modified xsi:type="dcterms:W3CDTF">2015-05-18T17:48:00Z</dcterms:modified>
</cp:coreProperties>
</file>